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8B5595" w14:textId="19CB1812" w:rsidR="00CD0D56" w:rsidRPr="00063959" w:rsidRDefault="00CD0D56" w:rsidP="00CD0D56">
      <w:pPr>
        <w:jc w:val="center"/>
        <w:rPr>
          <w:sz w:val="32"/>
          <w:szCs w:val="32"/>
          <w:rtl/>
        </w:rPr>
      </w:pPr>
      <w:r w:rsidRPr="00063959">
        <w:rPr>
          <w:rFonts w:cs="Arial"/>
          <w:sz w:val="32"/>
          <w:szCs w:val="32"/>
          <w:rtl/>
        </w:rPr>
        <w:t xml:space="preserve">درس الفقه </w:t>
      </w:r>
      <w:r w:rsidRPr="00063959">
        <w:rPr>
          <w:rFonts w:cs="Arial" w:hint="cs"/>
          <w:sz w:val="32"/>
          <w:szCs w:val="32"/>
          <w:rtl/>
        </w:rPr>
        <w:t>11 ذو القعدة</w:t>
      </w:r>
      <w:r w:rsidRPr="00063959">
        <w:rPr>
          <w:rFonts w:cs="Arial"/>
          <w:sz w:val="32"/>
          <w:szCs w:val="32"/>
          <w:rtl/>
        </w:rPr>
        <w:t xml:space="preserve"> 1447هـ‏</w:t>
      </w:r>
    </w:p>
    <w:p w14:paraId="245F16EA" w14:textId="677BC722" w:rsidR="00CD0D56" w:rsidRPr="00063959" w:rsidRDefault="00CD0D56" w:rsidP="00CD0D56">
      <w:pPr>
        <w:jc w:val="center"/>
        <w:rPr>
          <w:sz w:val="32"/>
          <w:szCs w:val="32"/>
          <w:rtl/>
        </w:rPr>
      </w:pPr>
      <w:r w:rsidRPr="00063959">
        <w:rPr>
          <w:rFonts w:cs="Arial" w:hint="cs"/>
          <w:sz w:val="32"/>
          <w:szCs w:val="32"/>
          <w:rtl/>
        </w:rPr>
        <w:t>الأربعاء</w:t>
      </w:r>
      <w:r w:rsidRPr="00063959">
        <w:rPr>
          <w:rFonts w:cs="Arial"/>
          <w:sz w:val="32"/>
          <w:szCs w:val="32"/>
          <w:rtl/>
        </w:rPr>
        <w:t xml:space="preserve"> </w:t>
      </w:r>
      <w:r w:rsidRPr="00063959">
        <w:rPr>
          <w:rFonts w:cs="Arial" w:hint="cs"/>
          <w:sz w:val="32"/>
          <w:szCs w:val="32"/>
          <w:rtl/>
        </w:rPr>
        <w:t>29 نيسان</w:t>
      </w:r>
      <w:r w:rsidRPr="00063959">
        <w:rPr>
          <w:rFonts w:cs="Arial"/>
          <w:sz w:val="32"/>
          <w:szCs w:val="32"/>
          <w:rtl/>
        </w:rPr>
        <w:t xml:space="preserve"> 2026‏ م</w:t>
      </w:r>
    </w:p>
    <w:p w14:paraId="6EFEC40E" w14:textId="48C15506" w:rsidR="00CD0D56" w:rsidRPr="00063959" w:rsidRDefault="00720729" w:rsidP="00CD0D56">
      <w:pPr>
        <w:jc w:val="center"/>
        <w:rPr>
          <w:sz w:val="32"/>
          <w:szCs w:val="32"/>
          <w:rtl/>
        </w:rPr>
      </w:pPr>
      <w:r>
        <w:rPr>
          <w:rFonts w:cs="Arial" w:hint="cs"/>
          <w:sz w:val="32"/>
          <w:szCs w:val="32"/>
          <w:rtl/>
        </w:rPr>
        <w:t xml:space="preserve">الموضوع: </w:t>
      </w:r>
      <w:bookmarkStart w:id="0" w:name="_GoBack"/>
      <w:bookmarkEnd w:id="0"/>
      <w:r w:rsidR="00CD0D56" w:rsidRPr="00063959">
        <w:rPr>
          <w:rFonts w:cs="Arial"/>
          <w:sz w:val="32"/>
          <w:szCs w:val="32"/>
          <w:rtl/>
        </w:rPr>
        <w:t xml:space="preserve">مكان المصلي: السجود على </w:t>
      </w:r>
      <w:r w:rsidR="00CD0D56" w:rsidRPr="00063959">
        <w:rPr>
          <w:rFonts w:cs="Arial" w:hint="cs"/>
          <w:sz w:val="32"/>
          <w:szCs w:val="32"/>
          <w:rtl/>
        </w:rPr>
        <w:t>القرطاس</w:t>
      </w:r>
    </w:p>
    <w:p w14:paraId="7A7960F7" w14:textId="77777777" w:rsidR="00CD0D56" w:rsidRPr="00063959" w:rsidRDefault="00CD0D56" w:rsidP="00CD0D56">
      <w:pPr>
        <w:jc w:val="center"/>
        <w:rPr>
          <w:rFonts w:cs="Arial"/>
          <w:sz w:val="32"/>
          <w:szCs w:val="32"/>
          <w:rtl/>
        </w:rPr>
      </w:pPr>
      <w:r w:rsidRPr="00063959">
        <w:rPr>
          <w:rFonts w:cs="Arial"/>
          <w:sz w:val="32"/>
          <w:szCs w:val="32"/>
          <w:rtl/>
        </w:rPr>
        <w:t>بسم الله الرحمن الرحيم</w:t>
      </w:r>
    </w:p>
    <w:p w14:paraId="234DD310" w14:textId="48C995EE" w:rsidR="00961111" w:rsidRDefault="00063959" w:rsidP="00063959">
      <w:pPr>
        <w:rPr>
          <w:sz w:val="32"/>
          <w:szCs w:val="32"/>
          <w:rtl/>
        </w:rPr>
      </w:pPr>
      <w:r w:rsidRPr="00063959">
        <w:rPr>
          <w:rFonts w:hint="cs"/>
          <w:sz w:val="32"/>
          <w:szCs w:val="32"/>
          <w:rtl/>
        </w:rPr>
        <w:t xml:space="preserve">كنا </w:t>
      </w:r>
      <w:r w:rsidR="00D9397D">
        <w:rPr>
          <w:rFonts w:hint="cs"/>
          <w:sz w:val="32"/>
          <w:szCs w:val="32"/>
          <w:rtl/>
        </w:rPr>
        <w:t>ذكرنا</w:t>
      </w:r>
      <w:r w:rsidRPr="00063959">
        <w:rPr>
          <w:rFonts w:hint="cs"/>
          <w:sz w:val="32"/>
          <w:szCs w:val="32"/>
          <w:rtl/>
        </w:rPr>
        <w:t xml:space="preserve"> في خدمتكم </w:t>
      </w:r>
      <w:r w:rsidR="00D9397D">
        <w:rPr>
          <w:rFonts w:hint="cs"/>
          <w:sz w:val="32"/>
          <w:szCs w:val="32"/>
          <w:rtl/>
        </w:rPr>
        <w:t xml:space="preserve">أن </w:t>
      </w:r>
      <w:proofErr w:type="spellStart"/>
      <w:r w:rsidRPr="00063959">
        <w:rPr>
          <w:rFonts w:hint="cs"/>
          <w:sz w:val="32"/>
          <w:szCs w:val="32"/>
          <w:rtl/>
        </w:rPr>
        <w:t>اليزدي</w:t>
      </w:r>
      <w:proofErr w:type="spellEnd"/>
      <w:r w:rsidRPr="00063959">
        <w:rPr>
          <w:rFonts w:hint="cs"/>
          <w:sz w:val="32"/>
          <w:szCs w:val="32"/>
          <w:rtl/>
        </w:rPr>
        <w:t xml:space="preserve"> (رض) أفتى بجواز السجود على القرطاس، وإن كان متخذاً من القطن أو الصوف أو </w:t>
      </w:r>
      <w:proofErr w:type="spellStart"/>
      <w:r w:rsidRPr="00063959">
        <w:rPr>
          <w:rFonts w:hint="cs"/>
          <w:sz w:val="32"/>
          <w:szCs w:val="32"/>
          <w:rtl/>
        </w:rPr>
        <w:t>ال</w:t>
      </w:r>
      <w:r w:rsidR="00D9397D">
        <w:rPr>
          <w:rFonts w:hint="cs"/>
          <w:sz w:val="32"/>
          <w:szCs w:val="32"/>
          <w:rtl/>
        </w:rPr>
        <w:t>إ</w:t>
      </w:r>
      <w:r w:rsidRPr="00063959">
        <w:rPr>
          <w:rFonts w:hint="cs"/>
          <w:sz w:val="32"/>
          <w:szCs w:val="32"/>
          <w:rtl/>
        </w:rPr>
        <w:t>بريسم</w:t>
      </w:r>
      <w:proofErr w:type="spellEnd"/>
      <w:r w:rsidRPr="00063959">
        <w:rPr>
          <w:rFonts w:hint="cs"/>
          <w:sz w:val="32"/>
          <w:szCs w:val="32"/>
          <w:rtl/>
        </w:rPr>
        <w:t xml:space="preserve"> أو الحرير، </w:t>
      </w:r>
      <w:r w:rsidR="008C600E">
        <w:rPr>
          <w:rFonts w:hint="cs"/>
          <w:sz w:val="32"/>
          <w:szCs w:val="32"/>
          <w:rtl/>
        </w:rPr>
        <w:t>و</w:t>
      </w:r>
      <w:r w:rsidRPr="00063959">
        <w:rPr>
          <w:rFonts w:hint="cs"/>
          <w:sz w:val="32"/>
          <w:szCs w:val="32"/>
          <w:rtl/>
        </w:rPr>
        <w:t xml:space="preserve">سواء كان </w:t>
      </w:r>
      <w:r w:rsidR="008C600E">
        <w:rPr>
          <w:rFonts w:hint="cs"/>
          <w:sz w:val="32"/>
          <w:szCs w:val="32"/>
          <w:rtl/>
        </w:rPr>
        <w:t>أ</w:t>
      </w:r>
      <w:r w:rsidRPr="00063959">
        <w:rPr>
          <w:rFonts w:hint="cs"/>
          <w:sz w:val="32"/>
          <w:szCs w:val="32"/>
          <w:rtl/>
        </w:rPr>
        <w:t>بيض أو مصبوغاً</w:t>
      </w:r>
      <w:r w:rsidR="00961111">
        <w:rPr>
          <w:rFonts w:hint="cs"/>
          <w:sz w:val="32"/>
          <w:szCs w:val="32"/>
          <w:rtl/>
        </w:rPr>
        <w:t>.</w:t>
      </w:r>
    </w:p>
    <w:p w14:paraId="5699A9FC" w14:textId="7BE67161" w:rsidR="00961111" w:rsidRDefault="00961111" w:rsidP="00063959">
      <w:pPr>
        <w:rPr>
          <w:sz w:val="32"/>
          <w:szCs w:val="32"/>
          <w:rtl/>
        </w:rPr>
      </w:pPr>
      <w:r>
        <w:rPr>
          <w:rFonts w:hint="cs"/>
          <w:sz w:val="32"/>
          <w:szCs w:val="32"/>
          <w:rtl/>
        </w:rPr>
        <w:t>وذكرنا تفصيلاً في قضية الصبغ والمعنيان المحتملان من كلامه المجمل.</w:t>
      </w:r>
    </w:p>
    <w:p w14:paraId="79BF8794" w14:textId="77777777" w:rsidR="00B61599" w:rsidRDefault="00063959" w:rsidP="00063959">
      <w:pPr>
        <w:rPr>
          <w:sz w:val="32"/>
          <w:szCs w:val="32"/>
          <w:rtl/>
        </w:rPr>
      </w:pPr>
      <w:r w:rsidRPr="00063959">
        <w:rPr>
          <w:rFonts w:hint="cs"/>
          <w:sz w:val="32"/>
          <w:szCs w:val="32"/>
          <w:rtl/>
        </w:rPr>
        <w:t xml:space="preserve">الذين علقوا على كلام السيد </w:t>
      </w:r>
      <w:proofErr w:type="spellStart"/>
      <w:r w:rsidRPr="00063959">
        <w:rPr>
          <w:rFonts w:hint="cs"/>
          <w:sz w:val="32"/>
          <w:szCs w:val="32"/>
          <w:rtl/>
        </w:rPr>
        <w:t>اليزدي</w:t>
      </w:r>
      <w:proofErr w:type="spellEnd"/>
      <w:r w:rsidRPr="00063959">
        <w:rPr>
          <w:rFonts w:hint="cs"/>
          <w:sz w:val="32"/>
          <w:szCs w:val="32"/>
          <w:rtl/>
        </w:rPr>
        <w:t xml:space="preserve"> (رض) غضوا النظر عن هذه الأمور جداً وهذا غير واضح على خادم الطلبة</w:t>
      </w:r>
      <w:r w:rsidR="00B61599">
        <w:rPr>
          <w:rFonts w:hint="cs"/>
          <w:sz w:val="32"/>
          <w:szCs w:val="32"/>
          <w:rtl/>
        </w:rPr>
        <w:t>.</w:t>
      </w:r>
    </w:p>
    <w:p w14:paraId="690D2370" w14:textId="77777777" w:rsidR="004C4B69" w:rsidRDefault="00063959" w:rsidP="00063959">
      <w:pPr>
        <w:rPr>
          <w:sz w:val="32"/>
          <w:szCs w:val="32"/>
          <w:rtl/>
        </w:rPr>
      </w:pPr>
      <w:r w:rsidRPr="00063959">
        <w:rPr>
          <w:rFonts w:hint="cs"/>
          <w:sz w:val="32"/>
          <w:szCs w:val="32"/>
          <w:rtl/>
        </w:rPr>
        <w:t xml:space="preserve">كيفما كان العمدة </w:t>
      </w:r>
      <w:r w:rsidR="0025143C">
        <w:rPr>
          <w:rFonts w:hint="cs"/>
          <w:sz w:val="32"/>
          <w:szCs w:val="32"/>
          <w:rtl/>
        </w:rPr>
        <w:t xml:space="preserve">هو </w:t>
      </w:r>
      <w:r w:rsidRPr="00063959">
        <w:rPr>
          <w:rFonts w:hint="cs"/>
          <w:sz w:val="32"/>
          <w:szCs w:val="32"/>
          <w:rtl/>
        </w:rPr>
        <w:t>البحث الفقه</w:t>
      </w:r>
      <w:r w:rsidR="0025143C">
        <w:rPr>
          <w:rFonts w:hint="cs"/>
          <w:sz w:val="32"/>
          <w:szCs w:val="32"/>
          <w:rtl/>
        </w:rPr>
        <w:t xml:space="preserve">، </w:t>
      </w:r>
      <w:r w:rsidRPr="00063959">
        <w:rPr>
          <w:rFonts w:hint="cs"/>
          <w:sz w:val="32"/>
          <w:szCs w:val="32"/>
          <w:rtl/>
        </w:rPr>
        <w:t xml:space="preserve">السيد الحكيم (رض) أشكل في جواز السجود على </w:t>
      </w:r>
      <w:r w:rsidR="004C4B69">
        <w:rPr>
          <w:rFonts w:hint="cs"/>
          <w:sz w:val="32"/>
          <w:szCs w:val="32"/>
          <w:rtl/>
        </w:rPr>
        <w:t xml:space="preserve">القرطاس على إطلاق </w:t>
      </w:r>
      <w:r w:rsidRPr="00063959">
        <w:rPr>
          <w:rFonts w:hint="cs"/>
          <w:sz w:val="32"/>
          <w:szCs w:val="32"/>
          <w:rtl/>
        </w:rPr>
        <w:t>الروايات التي ذكرها صاحب الوسائل</w:t>
      </w:r>
      <w:r w:rsidR="004C4B69">
        <w:rPr>
          <w:rFonts w:hint="cs"/>
          <w:sz w:val="32"/>
          <w:szCs w:val="32"/>
          <w:rtl/>
        </w:rPr>
        <w:t>،</w:t>
      </w:r>
      <w:r w:rsidRPr="00063959">
        <w:rPr>
          <w:rFonts w:hint="cs"/>
          <w:sz w:val="32"/>
          <w:szCs w:val="32"/>
          <w:rtl/>
        </w:rPr>
        <w:t xml:space="preserve"> </w:t>
      </w:r>
      <w:r w:rsidR="004C4B69">
        <w:rPr>
          <w:rFonts w:hint="cs"/>
          <w:sz w:val="32"/>
          <w:szCs w:val="32"/>
          <w:rtl/>
        </w:rPr>
        <w:t>وتبعه</w:t>
      </w:r>
      <w:r w:rsidRPr="00063959">
        <w:rPr>
          <w:rFonts w:hint="cs"/>
          <w:sz w:val="32"/>
          <w:szCs w:val="32"/>
          <w:rtl/>
        </w:rPr>
        <w:t xml:space="preserve"> السيد الأعظم (رض)</w:t>
      </w:r>
      <w:r w:rsidR="004C4B69">
        <w:rPr>
          <w:rFonts w:hint="cs"/>
          <w:sz w:val="32"/>
          <w:szCs w:val="32"/>
          <w:rtl/>
        </w:rPr>
        <w:t>.</w:t>
      </w:r>
    </w:p>
    <w:p w14:paraId="67D00FDB" w14:textId="33FD29DD" w:rsidR="00564684" w:rsidRDefault="00564684" w:rsidP="00063959">
      <w:pPr>
        <w:rPr>
          <w:b/>
          <w:bCs/>
          <w:sz w:val="32"/>
          <w:szCs w:val="32"/>
          <w:rtl/>
        </w:rPr>
      </w:pPr>
      <w:r>
        <w:rPr>
          <w:rFonts w:hint="cs"/>
          <w:sz w:val="32"/>
          <w:szCs w:val="32"/>
          <w:rtl/>
        </w:rPr>
        <w:t xml:space="preserve">الرواية الأولى من الباب السابع من أبواب ما يسجد عليه: الشيخ </w:t>
      </w:r>
      <w:r w:rsidRPr="00E11331">
        <w:rPr>
          <w:rFonts w:hint="cs"/>
          <w:sz w:val="32"/>
          <w:szCs w:val="32"/>
          <w:rtl/>
        </w:rPr>
        <w:t>ب</w:t>
      </w:r>
      <w:r>
        <w:rPr>
          <w:rFonts w:hint="cs"/>
          <w:sz w:val="32"/>
          <w:szCs w:val="32"/>
          <w:rtl/>
        </w:rPr>
        <w:t>إ</w:t>
      </w:r>
      <w:r w:rsidRPr="00E11331">
        <w:rPr>
          <w:rFonts w:hint="cs"/>
          <w:sz w:val="32"/>
          <w:szCs w:val="32"/>
          <w:rtl/>
        </w:rPr>
        <w:t xml:space="preserve">سناده عن </w:t>
      </w:r>
      <w:r>
        <w:rPr>
          <w:rFonts w:hint="cs"/>
          <w:sz w:val="32"/>
          <w:szCs w:val="32"/>
          <w:rtl/>
        </w:rPr>
        <w:t>أ</w:t>
      </w:r>
      <w:r w:rsidRPr="00E11331">
        <w:rPr>
          <w:rFonts w:hint="cs"/>
          <w:sz w:val="32"/>
          <w:szCs w:val="32"/>
          <w:rtl/>
        </w:rPr>
        <w:t>حمد بن محمد عن عبد</w:t>
      </w:r>
      <w:r>
        <w:rPr>
          <w:rFonts w:hint="cs"/>
          <w:sz w:val="32"/>
          <w:szCs w:val="32"/>
          <w:rtl/>
        </w:rPr>
        <w:t xml:space="preserve"> </w:t>
      </w:r>
      <w:r w:rsidRPr="00E11331">
        <w:rPr>
          <w:rFonts w:hint="cs"/>
          <w:sz w:val="32"/>
          <w:szCs w:val="32"/>
          <w:rtl/>
        </w:rPr>
        <w:t xml:space="preserve">الرحمن بن </w:t>
      </w:r>
      <w:r>
        <w:rPr>
          <w:rFonts w:hint="cs"/>
          <w:sz w:val="32"/>
          <w:szCs w:val="32"/>
          <w:rtl/>
        </w:rPr>
        <w:t>أ</w:t>
      </w:r>
      <w:r w:rsidRPr="00E11331">
        <w:rPr>
          <w:rFonts w:hint="cs"/>
          <w:sz w:val="32"/>
          <w:szCs w:val="32"/>
          <w:rtl/>
        </w:rPr>
        <w:t xml:space="preserve">بي نجران </w:t>
      </w:r>
      <w:r w:rsidRPr="004959BD">
        <w:rPr>
          <w:rFonts w:hint="cs"/>
          <w:b/>
          <w:bCs/>
          <w:sz w:val="32"/>
          <w:szCs w:val="32"/>
          <w:rtl/>
        </w:rPr>
        <w:t>عن صفوان الجمال قال: رأيت أبا عبد</w:t>
      </w:r>
      <w:r>
        <w:rPr>
          <w:rFonts w:hint="cs"/>
          <w:b/>
          <w:bCs/>
          <w:sz w:val="32"/>
          <w:szCs w:val="32"/>
          <w:rtl/>
        </w:rPr>
        <w:t xml:space="preserve"> </w:t>
      </w:r>
      <w:r w:rsidRPr="004959BD">
        <w:rPr>
          <w:rFonts w:hint="cs"/>
          <w:b/>
          <w:bCs/>
          <w:sz w:val="32"/>
          <w:szCs w:val="32"/>
          <w:rtl/>
        </w:rPr>
        <w:t>الله (ع) في المحمل يسجد على القرطاس، وأكثر ذلك يومئ إيماءً.</w:t>
      </w:r>
    </w:p>
    <w:p w14:paraId="0110B659" w14:textId="77777777" w:rsidR="00761B22" w:rsidRDefault="00063959" w:rsidP="00063959">
      <w:pPr>
        <w:rPr>
          <w:sz w:val="32"/>
          <w:szCs w:val="32"/>
          <w:rtl/>
        </w:rPr>
      </w:pPr>
      <w:r w:rsidRPr="00063959">
        <w:rPr>
          <w:rFonts w:hint="cs"/>
          <w:sz w:val="32"/>
          <w:szCs w:val="32"/>
          <w:rtl/>
        </w:rPr>
        <w:t xml:space="preserve">هذه الرواية من حيث السند معتبرة </w:t>
      </w:r>
      <w:r w:rsidR="00761B22">
        <w:rPr>
          <w:rFonts w:hint="cs"/>
          <w:sz w:val="32"/>
          <w:szCs w:val="32"/>
          <w:rtl/>
        </w:rPr>
        <w:t>و</w:t>
      </w:r>
      <w:r w:rsidRPr="00063959">
        <w:rPr>
          <w:rFonts w:hint="cs"/>
          <w:sz w:val="32"/>
          <w:szCs w:val="32"/>
          <w:rtl/>
        </w:rPr>
        <w:t>الذي دفع صاحب الوسائل ذكر هذه الرواية هنا في هذا المكان وجود كلمة القرطاس</w:t>
      </w:r>
      <w:r w:rsidR="00761B22">
        <w:rPr>
          <w:rFonts w:hint="cs"/>
          <w:sz w:val="32"/>
          <w:szCs w:val="32"/>
          <w:rtl/>
        </w:rPr>
        <w:t>.</w:t>
      </w:r>
    </w:p>
    <w:p w14:paraId="0496D507" w14:textId="77777777" w:rsidR="00D31EA9" w:rsidRDefault="00063959" w:rsidP="00063959">
      <w:pPr>
        <w:rPr>
          <w:sz w:val="32"/>
          <w:szCs w:val="32"/>
          <w:rtl/>
        </w:rPr>
      </w:pPr>
      <w:r w:rsidRPr="00063959">
        <w:rPr>
          <w:rFonts w:hint="cs"/>
          <w:sz w:val="32"/>
          <w:szCs w:val="32"/>
          <w:rtl/>
        </w:rPr>
        <w:t xml:space="preserve"> العلمان السيد الأعظم (رض) وحكيم الفقهاء رفضا </w:t>
      </w:r>
      <w:r w:rsidR="00761B22">
        <w:rPr>
          <w:rFonts w:hint="cs"/>
          <w:sz w:val="32"/>
          <w:szCs w:val="32"/>
          <w:rtl/>
        </w:rPr>
        <w:t xml:space="preserve">إطلاق </w:t>
      </w:r>
      <w:r w:rsidR="00D31EA9">
        <w:rPr>
          <w:rFonts w:hint="cs"/>
          <w:sz w:val="32"/>
          <w:szCs w:val="32"/>
          <w:rtl/>
        </w:rPr>
        <w:t>الواقعة</w:t>
      </w:r>
      <w:r w:rsidR="00761B22">
        <w:rPr>
          <w:rFonts w:hint="cs"/>
          <w:sz w:val="32"/>
          <w:szCs w:val="32"/>
          <w:rtl/>
        </w:rPr>
        <w:t xml:space="preserve"> في </w:t>
      </w:r>
      <w:r w:rsidRPr="00063959">
        <w:rPr>
          <w:rFonts w:hint="cs"/>
          <w:sz w:val="32"/>
          <w:szCs w:val="32"/>
          <w:rtl/>
        </w:rPr>
        <w:t xml:space="preserve">هذه الرواية، </w:t>
      </w:r>
      <w:r w:rsidR="00761B22">
        <w:rPr>
          <w:rFonts w:hint="cs"/>
          <w:sz w:val="32"/>
          <w:szCs w:val="32"/>
          <w:rtl/>
        </w:rPr>
        <w:t>وقالا إنها مجرد</w:t>
      </w:r>
      <w:r w:rsidRPr="00063959">
        <w:rPr>
          <w:rFonts w:hint="cs"/>
          <w:sz w:val="32"/>
          <w:szCs w:val="32"/>
          <w:rtl/>
        </w:rPr>
        <w:t xml:space="preserve"> ذكر فعل الإمام (ع)، وأما </w:t>
      </w:r>
      <w:r w:rsidR="00D31EA9">
        <w:rPr>
          <w:rFonts w:hint="cs"/>
          <w:sz w:val="32"/>
          <w:szCs w:val="32"/>
          <w:rtl/>
        </w:rPr>
        <w:t xml:space="preserve">خصوص </w:t>
      </w:r>
      <w:r w:rsidRPr="00063959">
        <w:rPr>
          <w:rFonts w:hint="cs"/>
          <w:sz w:val="32"/>
          <w:szCs w:val="32"/>
          <w:rtl/>
        </w:rPr>
        <w:t xml:space="preserve">حكيم الفقهاء (رض) </w:t>
      </w:r>
      <w:r w:rsidR="00D31EA9">
        <w:rPr>
          <w:rFonts w:hint="cs"/>
          <w:sz w:val="32"/>
          <w:szCs w:val="32"/>
          <w:rtl/>
        </w:rPr>
        <w:t>فقال إن</w:t>
      </w:r>
      <w:r w:rsidRPr="00063959">
        <w:rPr>
          <w:rFonts w:hint="cs"/>
          <w:sz w:val="32"/>
          <w:szCs w:val="32"/>
          <w:rtl/>
        </w:rPr>
        <w:t xml:space="preserve"> كلمة القرطاس أيضاً فيه</w:t>
      </w:r>
      <w:r w:rsidR="00D31EA9">
        <w:rPr>
          <w:rFonts w:hint="cs"/>
          <w:sz w:val="32"/>
          <w:szCs w:val="32"/>
          <w:rtl/>
        </w:rPr>
        <w:t>ا إ</w:t>
      </w:r>
      <w:r w:rsidRPr="00063959">
        <w:rPr>
          <w:rFonts w:hint="cs"/>
          <w:sz w:val="32"/>
          <w:szCs w:val="32"/>
          <w:rtl/>
        </w:rPr>
        <w:t>جمال</w:t>
      </w:r>
      <w:r w:rsidR="00D31EA9">
        <w:rPr>
          <w:rFonts w:hint="cs"/>
          <w:sz w:val="32"/>
          <w:szCs w:val="32"/>
          <w:rtl/>
        </w:rPr>
        <w:t>.</w:t>
      </w:r>
    </w:p>
    <w:p w14:paraId="6D4E4C70" w14:textId="77777777" w:rsidR="002513ED" w:rsidRDefault="00D31EA9" w:rsidP="00063959">
      <w:pPr>
        <w:rPr>
          <w:sz w:val="32"/>
          <w:szCs w:val="32"/>
          <w:rtl/>
        </w:rPr>
      </w:pPr>
      <w:r>
        <w:rPr>
          <w:rFonts w:hint="cs"/>
          <w:sz w:val="32"/>
          <w:szCs w:val="32"/>
          <w:rtl/>
        </w:rPr>
        <w:t>ولكن</w:t>
      </w:r>
      <w:r w:rsidR="00063959" w:rsidRPr="00063959">
        <w:rPr>
          <w:rFonts w:hint="cs"/>
          <w:sz w:val="32"/>
          <w:szCs w:val="32"/>
          <w:rtl/>
        </w:rPr>
        <w:t xml:space="preserve"> رفضهما لهذه الرواية غير واضح </w:t>
      </w:r>
      <w:r w:rsidRPr="00063959">
        <w:rPr>
          <w:rFonts w:hint="cs"/>
          <w:sz w:val="32"/>
          <w:szCs w:val="32"/>
          <w:rtl/>
        </w:rPr>
        <w:t>على خادم الطلبة</w:t>
      </w:r>
      <w:r w:rsidR="002513ED">
        <w:rPr>
          <w:rFonts w:hint="cs"/>
          <w:sz w:val="32"/>
          <w:szCs w:val="32"/>
          <w:rtl/>
        </w:rPr>
        <w:t>.</w:t>
      </w:r>
    </w:p>
    <w:p w14:paraId="3FC18BE9" w14:textId="77777777" w:rsidR="002513ED" w:rsidRDefault="00063959" w:rsidP="00063959">
      <w:pPr>
        <w:rPr>
          <w:sz w:val="32"/>
          <w:szCs w:val="32"/>
          <w:rtl/>
        </w:rPr>
      </w:pPr>
      <w:r w:rsidRPr="00063959">
        <w:rPr>
          <w:rFonts w:hint="cs"/>
          <w:sz w:val="32"/>
          <w:szCs w:val="32"/>
          <w:rtl/>
        </w:rPr>
        <w:lastRenderedPageBreak/>
        <w:t xml:space="preserve"> </w:t>
      </w:r>
      <w:r w:rsidR="002513ED">
        <w:rPr>
          <w:rFonts w:hint="cs"/>
          <w:sz w:val="32"/>
          <w:szCs w:val="32"/>
          <w:rtl/>
        </w:rPr>
        <w:t>أ</w:t>
      </w:r>
      <w:r w:rsidRPr="00063959">
        <w:rPr>
          <w:rFonts w:hint="cs"/>
          <w:sz w:val="32"/>
          <w:szCs w:val="32"/>
          <w:rtl/>
        </w:rPr>
        <w:t xml:space="preserve">رجو التأمل، أفعال المعصوم (ع) </w:t>
      </w:r>
      <w:r w:rsidR="002513ED">
        <w:rPr>
          <w:rFonts w:hint="cs"/>
          <w:sz w:val="32"/>
          <w:szCs w:val="32"/>
          <w:rtl/>
        </w:rPr>
        <w:t>ال</w:t>
      </w:r>
      <w:r w:rsidRPr="00063959">
        <w:rPr>
          <w:rFonts w:hint="cs"/>
          <w:sz w:val="32"/>
          <w:szCs w:val="32"/>
          <w:rtl/>
        </w:rPr>
        <w:t xml:space="preserve">عبادية قسمان، قسم </w:t>
      </w:r>
      <w:r w:rsidR="002513ED" w:rsidRPr="00063959">
        <w:rPr>
          <w:rFonts w:hint="cs"/>
          <w:sz w:val="32"/>
          <w:szCs w:val="32"/>
          <w:rtl/>
        </w:rPr>
        <w:t xml:space="preserve">بين </w:t>
      </w:r>
      <w:r w:rsidRPr="00063959">
        <w:rPr>
          <w:rFonts w:hint="cs"/>
          <w:sz w:val="32"/>
          <w:szCs w:val="32"/>
          <w:rtl/>
        </w:rPr>
        <w:t xml:space="preserve">الإمام وحده وبين الله سبحانه </w:t>
      </w:r>
      <w:r w:rsidR="002513ED">
        <w:rPr>
          <w:rFonts w:hint="cs"/>
          <w:sz w:val="32"/>
          <w:szCs w:val="32"/>
          <w:rtl/>
        </w:rPr>
        <w:t>و</w:t>
      </w:r>
      <w:r w:rsidRPr="00063959">
        <w:rPr>
          <w:rFonts w:hint="cs"/>
          <w:sz w:val="32"/>
          <w:szCs w:val="32"/>
          <w:rtl/>
        </w:rPr>
        <w:t xml:space="preserve">ذلك </w:t>
      </w:r>
      <w:r w:rsidR="002513ED">
        <w:rPr>
          <w:rFonts w:hint="cs"/>
          <w:sz w:val="32"/>
          <w:szCs w:val="32"/>
          <w:rtl/>
        </w:rPr>
        <w:t>ل</w:t>
      </w:r>
      <w:r w:rsidRPr="00063959">
        <w:rPr>
          <w:rFonts w:hint="cs"/>
          <w:sz w:val="32"/>
          <w:szCs w:val="32"/>
          <w:rtl/>
        </w:rPr>
        <w:t xml:space="preserve">ا يخصنا، </w:t>
      </w:r>
      <w:r w:rsidR="002513ED">
        <w:rPr>
          <w:rFonts w:hint="cs"/>
          <w:sz w:val="32"/>
          <w:szCs w:val="32"/>
          <w:rtl/>
        </w:rPr>
        <w:t>وقسم</w:t>
      </w:r>
      <w:r w:rsidRPr="00063959">
        <w:rPr>
          <w:rFonts w:hint="cs"/>
          <w:sz w:val="32"/>
          <w:szCs w:val="32"/>
          <w:rtl/>
        </w:rPr>
        <w:t xml:space="preserve"> ظ</w:t>
      </w:r>
      <w:r w:rsidR="002513ED">
        <w:rPr>
          <w:rFonts w:hint="cs"/>
          <w:sz w:val="32"/>
          <w:szCs w:val="32"/>
          <w:rtl/>
        </w:rPr>
        <w:t>ا</w:t>
      </w:r>
      <w:r w:rsidRPr="00063959">
        <w:rPr>
          <w:rFonts w:hint="cs"/>
          <w:sz w:val="32"/>
          <w:szCs w:val="32"/>
          <w:rtl/>
        </w:rPr>
        <w:t xml:space="preserve">هر من الناس </w:t>
      </w:r>
      <w:r w:rsidR="002513ED">
        <w:rPr>
          <w:rFonts w:hint="cs"/>
          <w:sz w:val="32"/>
          <w:szCs w:val="32"/>
          <w:rtl/>
        </w:rPr>
        <w:t>إ</w:t>
      </w:r>
      <w:r w:rsidRPr="00063959">
        <w:rPr>
          <w:rFonts w:hint="cs"/>
          <w:sz w:val="32"/>
          <w:szCs w:val="32"/>
          <w:rtl/>
        </w:rPr>
        <w:t xml:space="preserve">ما أنه لا موجب </w:t>
      </w:r>
      <w:r w:rsidR="002513ED">
        <w:rPr>
          <w:rFonts w:hint="cs"/>
          <w:sz w:val="32"/>
          <w:szCs w:val="32"/>
          <w:rtl/>
        </w:rPr>
        <w:t>لإخفائه</w:t>
      </w:r>
      <w:r w:rsidRPr="00063959">
        <w:rPr>
          <w:rFonts w:hint="cs"/>
          <w:sz w:val="32"/>
          <w:szCs w:val="32"/>
          <w:rtl/>
        </w:rPr>
        <w:t xml:space="preserve"> </w:t>
      </w:r>
      <w:r w:rsidR="002513ED">
        <w:rPr>
          <w:rFonts w:hint="cs"/>
          <w:sz w:val="32"/>
          <w:szCs w:val="32"/>
          <w:rtl/>
        </w:rPr>
        <w:t>وإ</w:t>
      </w:r>
      <w:r w:rsidRPr="00063959">
        <w:rPr>
          <w:rFonts w:hint="cs"/>
          <w:sz w:val="32"/>
          <w:szCs w:val="32"/>
          <w:rtl/>
        </w:rPr>
        <w:t>ما أنه يقصد بذلك تعليم الشاهد بهذه العبادة</w:t>
      </w:r>
      <w:r w:rsidR="002513ED">
        <w:rPr>
          <w:rFonts w:hint="cs"/>
          <w:sz w:val="32"/>
          <w:szCs w:val="32"/>
          <w:rtl/>
        </w:rPr>
        <w:t>.</w:t>
      </w:r>
    </w:p>
    <w:p w14:paraId="7A12B166" w14:textId="77777777" w:rsidR="001001AF" w:rsidRDefault="00063959" w:rsidP="00063959">
      <w:pPr>
        <w:rPr>
          <w:sz w:val="32"/>
          <w:szCs w:val="32"/>
          <w:rtl/>
        </w:rPr>
      </w:pPr>
      <w:r w:rsidRPr="00063959">
        <w:rPr>
          <w:rFonts w:hint="cs"/>
          <w:sz w:val="32"/>
          <w:szCs w:val="32"/>
          <w:rtl/>
        </w:rPr>
        <w:t xml:space="preserve">كما نقل عن الإمام موسى بن جعفر (ع) أنه كان </w:t>
      </w:r>
      <w:r w:rsidR="001001AF">
        <w:rPr>
          <w:rFonts w:hint="cs"/>
          <w:sz w:val="32"/>
          <w:szCs w:val="32"/>
          <w:rtl/>
        </w:rPr>
        <w:t xml:space="preserve">يسجد </w:t>
      </w:r>
      <w:r w:rsidRPr="00063959">
        <w:rPr>
          <w:rFonts w:hint="cs"/>
          <w:sz w:val="32"/>
          <w:szCs w:val="32"/>
          <w:rtl/>
        </w:rPr>
        <w:t xml:space="preserve">ليلة طويلة عند قبر جده (ع) يدعو </w:t>
      </w:r>
      <w:r w:rsidR="001001AF">
        <w:rPr>
          <w:rFonts w:hint="cs"/>
          <w:sz w:val="32"/>
          <w:szCs w:val="32"/>
          <w:rtl/>
        </w:rPr>
        <w:t>ب</w:t>
      </w:r>
      <w:r w:rsidRPr="00063959">
        <w:rPr>
          <w:rFonts w:hint="cs"/>
          <w:sz w:val="32"/>
          <w:szCs w:val="32"/>
          <w:rtl/>
        </w:rPr>
        <w:t>الدعاء الذي ذكره هناك</w:t>
      </w:r>
      <w:r w:rsidR="001001AF">
        <w:rPr>
          <w:rFonts w:hint="cs"/>
          <w:sz w:val="32"/>
          <w:szCs w:val="32"/>
          <w:rtl/>
        </w:rPr>
        <w:t xml:space="preserve">، </w:t>
      </w:r>
      <w:r w:rsidRPr="00063959">
        <w:rPr>
          <w:rFonts w:hint="cs"/>
          <w:sz w:val="32"/>
          <w:szCs w:val="32"/>
          <w:rtl/>
        </w:rPr>
        <w:t>ولكنه أيضاً جالب لرغبة المؤمن إلى هذا الدعاء</w:t>
      </w:r>
      <w:r w:rsidR="001001AF">
        <w:rPr>
          <w:rFonts w:hint="cs"/>
          <w:sz w:val="32"/>
          <w:szCs w:val="32"/>
          <w:rtl/>
        </w:rPr>
        <w:t>.</w:t>
      </w:r>
    </w:p>
    <w:p w14:paraId="739A5B8A" w14:textId="77777777" w:rsidR="00614B83" w:rsidRDefault="00063959" w:rsidP="00063959">
      <w:pPr>
        <w:rPr>
          <w:sz w:val="32"/>
          <w:szCs w:val="32"/>
          <w:rtl/>
        </w:rPr>
      </w:pPr>
      <w:r w:rsidRPr="00063959">
        <w:rPr>
          <w:rFonts w:hint="cs"/>
          <w:sz w:val="32"/>
          <w:szCs w:val="32"/>
          <w:rtl/>
        </w:rPr>
        <w:t xml:space="preserve"> هذا المقدار غير واضح من كلام العلمين، </w:t>
      </w:r>
      <w:r w:rsidR="008B3C20">
        <w:rPr>
          <w:rFonts w:hint="cs"/>
          <w:sz w:val="32"/>
          <w:szCs w:val="32"/>
          <w:rtl/>
        </w:rPr>
        <w:t>ف</w:t>
      </w:r>
      <w:r w:rsidRPr="00063959">
        <w:rPr>
          <w:rFonts w:hint="cs"/>
          <w:sz w:val="32"/>
          <w:szCs w:val="32"/>
          <w:rtl/>
        </w:rPr>
        <w:t xml:space="preserve">سجود الإمام الصادق (ع) على الورق </w:t>
      </w:r>
      <w:r w:rsidR="008B3C20">
        <w:rPr>
          <w:rFonts w:hint="cs"/>
          <w:sz w:val="32"/>
          <w:szCs w:val="32"/>
          <w:rtl/>
        </w:rPr>
        <w:t>أ</w:t>
      </w:r>
      <w:r w:rsidRPr="00063959">
        <w:rPr>
          <w:rFonts w:hint="cs"/>
          <w:sz w:val="32"/>
          <w:szCs w:val="32"/>
          <w:rtl/>
        </w:rPr>
        <w:t xml:space="preserve">ما الورق ليس فيه </w:t>
      </w:r>
      <w:r w:rsidR="008B3C20">
        <w:rPr>
          <w:rFonts w:hint="cs"/>
          <w:sz w:val="32"/>
          <w:szCs w:val="32"/>
          <w:rtl/>
        </w:rPr>
        <w:t>إ</w:t>
      </w:r>
      <w:r w:rsidRPr="00063959">
        <w:rPr>
          <w:rFonts w:hint="cs"/>
          <w:sz w:val="32"/>
          <w:szCs w:val="32"/>
          <w:rtl/>
        </w:rPr>
        <w:t>جمال، الورق يعرفه كل أحد، نعم ا</w:t>
      </w:r>
      <w:r w:rsidR="008B3C20">
        <w:rPr>
          <w:rFonts w:hint="cs"/>
          <w:sz w:val="32"/>
          <w:szCs w:val="32"/>
          <w:rtl/>
        </w:rPr>
        <w:t>لإ</w:t>
      </w:r>
      <w:r w:rsidRPr="00063959">
        <w:rPr>
          <w:rFonts w:hint="cs"/>
          <w:sz w:val="32"/>
          <w:szCs w:val="32"/>
          <w:rtl/>
        </w:rPr>
        <w:t xml:space="preserve">جمال أنه من أي نوع من الأنواع مصنوع ومأخوذ، ولكن هذا دليل على الاطلاق يعني أن الإمام (ع) جوّز السجود عملاً بجميع أنواع الورق، </w:t>
      </w:r>
      <w:r w:rsidR="008B3C20">
        <w:rPr>
          <w:rFonts w:hint="cs"/>
          <w:sz w:val="32"/>
          <w:szCs w:val="32"/>
          <w:rtl/>
        </w:rPr>
        <w:t>ف</w:t>
      </w:r>
      <w:r w:rsidRPr="00063959">
        <w:rPr>
          <w:rFonts w:hint="cs"/>
          <w:sz w:val="32"/>
          <w:szCs w:val="32"/>
          <w:rtl/>
        </w:rPr>
        <w:t>لم تتوقف في ذلك</w:t>
      </w:r>
      <w:r w:rsidR="00614B83">
        <w:rPr>
          <w:rFonts w:hint="cs"/>
          <w:sz w:val="32"/>
          <w:szCs w:val="32"/>
          <w:rtl/>
        </w:rPr>
        <w:t>؟</w:t>
      </w:r>
    </w:p>
    <w:p w14:paraId="13380546" w14:textId="77777777" w:rsidR="00982F9D" w:rsidRDefault="00063959" w:rsidP="00063959">
      <w:pPr>
        <w:rPr>
          <w:sz w:val="32"/>
          <w:szCs w:val="32"/>
          <w:rtl/>
        </w:rPr>
      </w:pPr>
      <w:r w:rsidRPr="00063959">
        <w:rPr>
          <w:rFonts w:hint="cs"/>
          <w:sz w:val="32"/>
          <w:szCs w:val="32"/>
          <w:rtl/>
        </w:rPr>
        <w:t>عمل الإمام الصادق (ع) أولاً أنه هو في حالة السفر وليس له أن يصلي في مكان منفصل، وثانياً أن هذا العمل منه (ع) تعليم للمشاهد له مثل صفوان الجمال الذي يحمل فتاو</w:t>
      </w:r>
      <w:r w:rsidR="00982F9D">
        <w:rPr>
          <w:rFonts w:hint="cs"/>
          <w:sz w:val="32"/>
          <w:szCs w:val="32"/>
          <w:rtl/>
        </w:rPr>
        <w:t>ي</w:t>
      </w:r>
      <w:r w:rsidRPr="00063959">
        <w:rPr>
          <w:rFonts w:hint="cs"/>
          <w:sz w:val="32"/>
          <w:szCs w:val="32"/>
          <w:rtl/>
        </w:rPr>
        <w:t xml:space="preserve"> الإمام (ع) و</w:t>
      </w:r>
      <w:r w:rsidR="00982F9D">
        <w:rPr>
          <w:rFonts w:hint="cs"/>
          <w:sz w:val="32"/>
          <w:szCs w:val="32"/>
          <w:rtl/>
        </w:rPr>
        <w:t>أ</w:t>
      </w:r>
      <w:r w:rsidRPr="00063959">
        <w:rPr>
          <w:rFonts w:hint="cs"/>
          <w:sz w:val="32"/>
          <w:szCs w:val="32"/>
          <w:rtl/>
        </w:rPr>
        <w:t>قوال</w:t>
      </w:r>
      <w:r w:rsidR="00982F9D">
        <w:rPr>
          <w:rFonts w:hint="cs"/>
          <w:sz w:val="32"/>
          <w:szCs w:val="32"/>
          <w:rtl/>
        </w:rPr>
        <w:t>ه</w:t>
      </w:r>
      <w:r w:rsidRPr="00063959">
        <w:rPr>
          <w:rFonts w:hint="cs"/>
          <w:sz w:val="32"/>
          <w:szCs w:val="32"/>
          <w:rtl/>
        </w:rPr>
        <w:t xml:space="preserve"> وفعل</w:t>
      </w:r>
      <w:r w:rsidR="00982F9D">
        <w:rPr>
          <w:rFonts w:hint="cs"/>
          <w:sz w:val="32"/>
          <w:szCs w:val="32"/>
          <w:rtl/>
        </w:rPr>
        <w:t>ه.</w:t>
      </w:r>
    </w:p>
    <w:p w14:paraId="2ADA075E" w14:textId="77777777" w:rsidR="00FB174E" w:rsidRDefault="00063959" w:rsidP="00063959">
      <w:pPr>
        <w:rPr>
          <w:sz w:val="32"/>
          <w:szCs w:val="32"/>
          <w:rtl/>
        </w:rPr>
      </w:pPr>
      <w:r w:rsidRPr="00063959">
        <w:rPr>
          <w:rFonts w:hint="cs"/>
          <w:sz w:val="32"/>
          <w:szCs w:val="32"/>
          <w:rtl/>
        </w:rPr>
        <w:t>فهذه الرواية رفضها العلم</w:t>
      </w:r>
      <w:r w:rsidR="00FB174E">
        <w:rPr>
          <w:rFonts w:hint="cs"/>
          <w:sz w:val="32"/>
          <w:szCs w:val="32"/>
          <w:rtl/>
        </w:rPr>
        <w:t>ا</w:t>
      </w:r>
      <w:r w:rsidRPr="00063959">
        <w:rPr>
          <w:rFonts w:hint="cs"/>
          <w:sz w:val="32"/>
          <w:szCs w:val="32"/>
          <w:rtl/>
        </w:rPr>
        <w:t xml:space="preserve">ن معاً السيد الحكيم والسيد الأعظم </w:t>
      </w:r>
      <w:r w:rsidR="00FB174E">
        <w:rPr>
          <w:rFonts w:hint="cs"/>
          <w:sz w:val="32"/>
          <w:szCs w:val="32"/>
          <w:rtl/>
        </w:rPr>
        <w:t>ل</w:t>
      </w:r>
      <w:r w:rsidRPr="00063959">
        <w:rPr>
          <w:rFonts w:hint="cs"/>
          <w:sz w:val="32"/>
          <w:szCs w:val="32"/>
          <w:rtl/>
        </w:rPr>
        <w:t>أن</w:t>
      </w:r>
      <w:r w:rsidR="00FB174E">
        <w:rPr>
          <w:rFonts w:hint="cs"/>
          <w:sz w:val="32"/>
          <w:szCs w:val="32"/>
          <w:rtl/>
        </w:rPr>
        <w:t>ها</w:t>
      </w:r>
      <w:r w:rsidRPr="00063959">
        <w:rPr>
          <w:rFonts w:hint="cs"/>
          <w:sz w:val="32"/>
          <w:szCs w:val="32"/>
          <w:rtl/>
        </w:rPr>
        <w:t xml:space="preserve"> تدل على العمل</w:t>
      </w:r>
      <w:r w:rsidR="00FB174E">
        <w:rPr>
          <w:rFonts w:hint="cs"/>
          <w:sz w:val="32"/>
          <w:szCs w:val="32"/>
          <w:rtl/>
        </w:rPr>
        <w:t xml:space="preserve"> فقط</w:t>
      </w:r>
      <w:r w:rsidRPr="00063959">
        <w:rPr>
          <w:rFonts w:hint="cs"/>
          <w:sz w:val="32"/>
          <w:szCs w:val="32"/>
          <w:rtl/>
        </w:rPr>
        <w:t xml:space="preserve">، </w:t>
      </w:r>
      <w:r w:rsidR="00FB174E">
        <w:rPr>
          <w:rFonts w:hint="cs"/>
          <w:sz w:val="32"/>
          <w:szCs w:val="32"/>
          <w:rtl/>
        </w:rPr>
        <w:t xml:space="preserve">ولكن </w:t>
      </w:r>
      <w:r w:rsidRPr="00063959">
        <w:rPr>
          <w:rFonts w:hint="cs"/>
          <w:sz w:val="32"/>
          <w:szCs w:val="32"/>
          <w:rtl/>
        </w:rPr>
        <w:t>أليس العمل يدل على جواز السجود على القرطاس</w:t>
      </w:r>
      <w:r w:rsidR="00FB174E">
        <w:rPr>
          <w:rFonts w:hint="cs"/>
          <w:sz w:val="32"/>
          <w:szCs w:val="32"/>
          <w:rtl/>
        </w:rPr>
        <w:t>؟</w:t>
      </w:r>
      <w:r w:rsidRPr="00063959">
        <w:rPr>
          <w:rFonts w:hint="cs"/>
          <w:sz w:val="32"/>
          <w:szCs w:val="32"/>
          <w:rtl/>
        </w:rPr>
        <w:t xml:space="preserve"> </w:t>
      </w:r>
      <w:r w:rsidR="00FB174E">
        <w:rPr>
          <w:rFonts w:hint="cs"/>
          <w:sz w:val="32"/>
          <w:szCs w:val="32"/>
          <w:rtl/>
        </w:rPr>
        <w:t>عدم تبيان</w:t>
      </w:r>
      <w:r w:rsidRPr="00063959">
        <w:rPr>
          <w:rFonts w:hint="cs"/>
          <w:sz w:val="32"/>
          <w:szCs w:val="32"/>
          <w:rtl/>
        </w:rPr>
        <w:t xml:space="preserve"> القرطاس أنه من أين </w:t>
      </w:r>
      <w:r w:rsidR="00FB174E">
        <w:rPr>
          <w:rFonts w:hint="cs"/>
          <w:sz w:val="32"/>
          <w:szCs w:val="32"/>
          <w:rtl/>
        </w:rPr>
        <w:t xml:space="preserve">شيء </w:t>
      </w:r>
      <w:r w:rsidRPr="00063959">
        <w:rPr>
          <w:rFonts w:hint="cs"/>
          <w:sz w:val="32"/>
          <w:szCs w:val="32"/>
          <w:rtl/>
        </w:rPr>
        <w:t>مأخوذ يفيد ال</w:t>
      </w:r>
      <w:r w:rsidR="00FB174E">
        <w:rPr>
          <w:rFonts w:hint="cs"/>
          <w:sz w:val="32"/>
          <w:szCs w:val="32"/>
          <w:rtl/>
        </w:rPr>
        <w:t>إ</w:t>
      </w:r>
      <w:r w:rsidRPr="00063959">
        <w:rPr>
          <w:rFonts w:hint="cs"/>
          <w:sz w:val="32"/>
          <w:szCs w:val="32"/>
          <w:rtl/>
        </w:rPr>
        <w:t>طلاق لا أنه يفيد ال</w:t>
      </w:r>
      <w:r w:rsidR="00FB174E">
        <w:rPr>
          <w:rFonts w:hint="cs"/>
          <w:sz w:val="32"/>
          <w:szCs w:val="32"/>
          <w:rtl/>
        </w:rPr>
        <w:t>إ</w:t>
      </w:r>
      <w:r w:rsidRPr="00063959">
        <w:rPr>
          <w:rFonts w:hint="cs"/>
          <w:sz w:val="32"/>
          <w:szCs w:val="32"/>
          <w:rtl/>
        </w:rPr>
        <w:t>جمال</w:t>
      </w:r>
      <w:r w:rsidR="00FB174E">
        <w:rPr>
          <w:rFonts w:hint="cs"/>
          <w:sz w:val="32"/>
          <w:szCs w:val="32"/>
          <w:rtl/>
        </w:rPr>
        <w:t>.</w:t>
      </w:r>
    </w:p>
    <w:p w14:paraId="1ACE7801" w14:textId="77777777" w:rsidR="00736DC7" w:rsidRDefault="00063959" w:rsidP="00063959">
      <w:pPr>
        <w:rPr>
          <w:sz w:val="32"/>
          <w:szCs w:val="32"/>
          <w:rtl/>
        </w:rPr>
      </w:pPr>
      <w:r w:rsidRPr="00063959">
        <w:rPr>
          <w:rFonts w:hint="cs"/>
          <w:sz w:val="32"/>
          <w:szCs w:val="32"/>
          <w:rtl/>
        </w:rPr>
        <w:t xml:space="preserve">والذي </w:t>
      </w:r>
      <w:r w:rsidR="00A7110C">
        <w:rPr>
          <w:rFonts w:hint="cs"/>
          <w:sz w:val="32"/>
          <w:szCs w:val="32"/>
          <w:rtl/>
        </w:rPr>
        <w:t>أ</w:t>
      </w:r>
      <w:r w:rsidRPr="00063959">
        <w:rPr>
          <w:rFonts w:hint="cs"/>
          <w:sz w:val="32"/>
          <w:szCs w:val="32"/>
          <w:rtl/>
        </w:rPr>
        <w:t>تخيل</w:t>
      </w:r>
      <w:r w:rsidR="00A7110C">
        <w:rPr>
          <w:rFonts w:hint="cs"/>
          <w:sz w:val="32"/>
          <w:szCs w:val="32"/>
          <w:rtl/>
        </w:rPr>
        <w:t>ه</w:t>
      </w:r>
      <w:r w:rsidRPr="00063959">
        <w:rPr>
          <w:rFonts w:hint="cs"/>
          <w:sz w:val="32"/>
          <w:szCs w:val="32"/>
          <w:rtl/>
        </w:rPr>
        <w:t xml:space="preserve"> والعلم عند الله وعند الراسخين في العلم أن هذه الرواية من أوضح الروايات الدالة على جواز السجود على القرطاس، ورفض العلمين السيد الأعظم على ما في </w:t>
      </w:r>
      <w:proofErr w:type="spellStart"/>
      <w:r w:rsidRPr="00063959">
        <w:rPr>
          <w:rFonts w:hint="cs"/>
          <w:sz w:val="32"/>
          <w:szCs w:val="32"/>
          <w:rtl/>
        </w:rPr>
        <w:t>تقريراته</w:t>
      </w:r>
      <w:proofErr w:type="spellEnd"/>
      <w:r w:rsidRPr="00063959">
        <w:rPr>
          <w:rFonts w:hint="cs"/>
          <w:sz w:val="32"/>
          <w:szCs w:val="32"/>
          <w:rtl/>
        </w:rPr>
        <w:t xml:space="preserve"> وكذلك رفض حكيم الفقهاء لهذه الرواية من </w:t>
      </w:r>
      <w:r w:rsidR="00736DC7">
        <w:rPr>
          <w:rFonts w:hint="cs"/>
          <w:sz w:val="32"/>
          <w:szCs w:val="32"/>
          <w:rtl/>
        </w:rPr>
        <w:t>جهة الإطلاق</w:t>
      </w:r>
      <w:r w:rsidRPr="00063959">
        <w:rPr>
          <w:rFonts w:hint="cs"/>
          <w:sz w:val="32"/>
          <w:szCs w:val="32"/>
          <w:rtl/>
        </w:rPr>
        <w:t xml:space="preserve"> غير واضح على خادم الطلبة</w:t>
      </w:r>
      <w:r w:rsidR="00736DC7">
        <w:rPr>
          <w:rFonts w:hint="cs"/>
          <w:sz w:val="32"/>
          <w:szCs w:val="32"/>
          <w:rtl/>
        </w:rPr>
        <w:t>.</w:t>
      </w:r>
    </w:p>
    <w:p w14:paraId="32D4E4D2" w14:textId="77777777" w:rsidR="00736DC7" w:rsidRDefault="00063959" w:rsidP="00736DC7">
      <w:pPr>
        <w:spacing w:before="240"/>
        <w:rPr>
          <w:smallCaps/>
          <w:sz w:val="32"/>
          <w:szCs w:val="32"/>
          <w:rtl/>
        </w:rPr>
      </w:pPr>
      <w:r w:rsidRPr="00063959">
        <w:rPr>
          <w:rFonts w:hint="cs"/>
          <w:sz w:val="32"/>
          <w:szCs w:val="32"/>
          <w:rtl/>
        </w:rPr>
        <w:t xml:space="preserve"> </w:t>
      </w:r>
      <w:r w:rsidR="00736DC7">
        <w:rPr>
          <w:rFonts w:hint="cs"/>
          <w:smallCaps/>
          <w:sz w:val="32"/>
          <w:szCs w:val="32"/>
          <w:rtl/>
        </w:rPr>
        <w:t>الرواية الثانية من نفس الباب:</w:t>
      </w:r>
    </w:p>
    <w:p w14:paraId="2C5B2D66" w14:textId="77777777" w:rsidR="00736DC7" w:rsidRPr="00087452" w:rsidRDefault="00736DC7" w:rsidP="00736DC7">
      <w:pPr>
        <w:spacing w:before="240"/>
        <w:rPr>
          <w:rFonts w:cs="Arial"/>
          <w:b/>
          <w:bCs/>
          <w:smallCaps/>
          <w:sz w:val="32"/>
          <w:szCs w:val="32"/>
          <w:rtl/>
        </w:rPr>
      </w:pPr>
      <w:r w:rsidRPr="00087452">
        <w:rPr>
          <w:rFonts w:cs="Arial"/>
          <w:b/>
          <w:bCs/>
          <w:smallCaps/>
          <w:sz w:val="32"/>
          <w:szCs w:val="32"/>
          <w:rtl/>
        </w:rPr>
        <w:lastRenderedPageBreak/>
        <w:t>وب</w:t>
      </w:r>
      <w:r w:rsidRPr="00087452">
        <w:rPr>
          <w:rFonts w:cs="Arial" w:hint="cs"/>
          <w:b/>
          <w:bCs/>
          <w:smallCaps/>
          <w:sz w:val="32"/>
          <w:szCs w:val="32"/>
          <w:rtl/>
        </w:rPr>
        <w:t>إ</w:t>
      </w:r>
      <w:r w:rsidRPr="00087452">
        <w:rPr>
          <w:rFonts w:cs="Arial"/>
          <w:b/>
          <w:bCs/>
          <w:smallCaps/>
          <w:sz w:val="32"/>
          <w:szCs w:val="32"/>
          <w:rtl/>
        </w:rPr>
        <w:t xml:space="preserve">سناده عن علي بن </w:t>
      </w:r>
      <w:proofErr w:type="spellStart"/>
      <w:r w:rsidRPr="00087452">
        <w:rPr>
          <w:rFonts w:cs="Arial"/>
          <w:b/>
          <w:bCs/>
          <w:smallCaps/>
          <w:sz w:val="32"/>
          <w:szCs w:val="32"/>
          <w:rtl/>
        </w:rPr>
        <w:t>مهزيار</w:t>
      </w:r>
      <w:proofErr w:type="spellEnd"/>
      <w:r w:rsidRPr="00087452">
        <w:rPr>
          <w:rFonts w:cs="Arial"/>
          <w:b/>
          <w:bCs/>
          <w:smallCaps/>
          <w:sz w:val="32"/>
          <w:szCs w:val="32"/>
          <w:rtl/>
        </w:rPr>
        <w:t xml:space="preserve"> قال: سأل داود بن فرقد أبا الحسن</w:t>
      </w:r>
      <w:r w:rsidRPr="00087452">
        <w:rPr>
          <w:rFonts w:cs="Arial" w:hint="cs"/>
          <w:b/>
          <w:bCs/>
          <w:smallCaps/>
          <w:sz w:val="32"/>
          <w:szCs w:val="32"/>
          <w:rtl/>
        </w:rPr>
        <w:t xml:space="preserve"> </w:t>
      </w:r>
      <w:r w:rsidRPr="00087452">
        <w:rPr>
          <w:rFonts w:cs="Arial"/>
          <w:b/>
          <w:bCs/>
          <w:smallCaps/>
          <w:sz w:val="32"/>
          <w:szCs w:val="32"/>
          <w:rtl/>
        </w:rPr>
        <w:t xml:space="preserve">(عليه السلام) عن القراطيس </w:t>
      </w:r>
      <w:proofErr w:type="spellStart"/>
      <w:r w:rsidRPr="00087452">
        <w:rPr>
          <w:rFonts w:cs="Arial"/>
          <w:b/>
          <w:bCs/>
          <w:smallCaps/>
          <w:sz w:val="32"/>
          <w:szCs w:val="32"/>
          <w:rtl/>
        </w:rPr>
        <w:t>والكواغذ</w:t>
      </w:r>
      <w:proofErr w:type="spellEnd"/>
      <w:r w:rsidRPr="00087452">
        <w:rPr>
          <w:rFonts w:cs="Arial"/>
          <w:b/>
          <w:bCs/>
          <w:smallCaps/>
          <w:sz w:val="32"/>
          <w:szCs w:val="32"/>
          <w:rtl/>
        </w:rPr>
        <w:t xml:space="preserve"> المكتوبة عليها، هل يجوز</w:t>
      </w:r>
      <w:r w:rsidRPr="00087452">
        <w:rPr>
          <w:rFonts w:cs="Arial" w:hint="cs"/>
          <w:b/>
          <w:bCs/>
          <w:smallCaps/>
          <w:sz w:val="32"/>
          <w:szCs w:val="32"/>
          <w:rtl/>
        </w:rPr>
        <w:t xml:space="preserve"> </w:t>
      </w:r>
      <w:r w:rsidRPr="00087452">
        <w:rPr>
          <w:rFonts w:cs="Arial"/>
          <w:b/>
          <w:bCs/>
          <w:smallCaps/>
          <w:sz w:val="32"/>
          <w:szCs w:val="32"/>
          <w:rtl/>
        </w:rPr>
        <w:t>السجود عليها أم لا؟ فكتب: يجوز.</w:t>
      </w:r>
    </w:p>
    <w:p w14:paraId="50F77270" w14:textId="77777777" w:rsidR="00736DC7" w:rsidRDefault="00736DC7" w:rsidP="00063959">
      <w:pPr>
        <w:rPr>
          <w:sz w:val="32"/>
          <w:szCs w:val="32"/>
          <w:rtl/>
        </w:rPr>
      </w:pPr>
      <w:r>
        <w:rPr>
          <w:rFonts w:hint="cs"/>
          <w:sz w:val="32"/>
          <w:szCs w:val="32"/>
          <w:rtl/>
        </w:rPr>
        <w:t>وهذه أيضاً</w:t>
      </w:r>
      <w:r w:rsidR="00063959" w:rsidRPr="00063959">
        <w:rPr>
          <w:rFonts w:hint="cs"/>
          <w:sz w:val="32"/>
          <w:szCs w:val="32"/>
          <w:rtl/>
        </w:rPr>
        <w:t xml:space="preserve"> رفضها حكيم الفقهاء ولكن السيد الأعظم </w:t>
      </w:r>
      <w:r>
        <w:rPr>
          <w:rFonts w:hint="cs"/>
          <w:sz w:val="32"/>
          <w:szCs w:val="32"/>
          <w:rtl/>
        </w:rPr>
        <w:t>قبلها.</w:t>
      </w:r>
    </w:p>
    <w:p w14:paraId="27CCA2BC" w14:textId="77777777" w:rsidR="00736DC7" w:rsidRDefault="00063959" w:rsidP="00063959">
      <w:pPr>
        <w:rPr>
          <w:sz w:val="32"/>
          <w:szCs w:val="32"/>
          <w:rtl/>
        </w:rPr>
      </w:pPr>
      <w:r w:rsidRPr="00063959">
        <w:rPr>
          <w:rFonts w:hint="cs"/>
          <w:sz w:val="32"/>
          <w:szCs w:val="32"/>
          <w:rtl/>
        </w:rPr>
        <w:t xml:space="preserve">هذه رواية استشكل حكيم الفقهاء (رض) </w:t>
      </w:r>
      <w:r w:rsidR="00736DC7" w:rsidRPr="00063959">
        <w:rPr>
          <w:rFonts w:hint="cs"/>
          <w:sz w:val="32"/>
          <w:szCs w:val="32"/>
          <w:rtl/>
        </w:rPr>
        <w:t>دلالتها على الحكم</w:t>
      </w:r>
      <w:r w:rsidR="00736DC7">
        <w:rPr>
          <w:rFonts w:hint="cs"/>
          <w:sz w:val="32"/>
          <w:szCs w:val="32"/>
          <w:rtl/>
        </w:rPr>
        <w:t>،</w:t>
      </w:r>
      <w:r w:rsidR="00736DC7" w:rsidRPr="00063959">
        <w:rPr>
          <w:rFonts w:hint="cs"/>
          <w:sz w:val="32"/>
          <w:szCs w:val="32"/>
          <w:rtl/>
        </w:rPr>
        <w:t xml:space="preserve"> </w:t>
      </w:r>
      <w:r w:rsidR="00736DC7">
        <w:rPr>
          <w:rFonts w:hint="cs"/>
          <w:sz w:val="32"/>
          <w:szCs w:val="32"/>
          <w:rtl/>
        </w:rPr>
        <w:t xml:space="preserve">بتقريب </w:t>
      </w:r>
      <w:r w:rsidRPr="00063959">
        <w:rPr>
          <w:rFonts w:hint="cs"/>
          <w:sz w:val="32"/>
          <w:szCs w:val="32"/>
          <w:rtl/>
        </w:rPr>
        <w:t xml:space="preserve">أنها تدل فقط </w:t>
      </w:r>
      <w:r w:rsidR="00736DC7">
        <w:rPr>
          <w:rFonts w:hint="cs"/>
          <w:sz w:val="32"/>
          <w:szCs w:val="32"/>
          <w:rtl/>
        </w:rPr>
        <w:t xml:space="preserve">على </w:t>
      </w:r>
      <w:r w:rsidRPr="00063959">
        <w:rPr>
          <w:rFonts w:hint="cs"/>
          <w:sz w:val="32"/>
          <w:szCs w:val="32"/>
          <w:rtl/>
        </w:rPr>
        <w:t xml:space="preserve">جانب </w:t>
      </w:r>
      <w:r w:rsidR="00736DC7">
        <w:rPr>
          <w:rFonts w:hint="cs"/>
          <w:sz w:val="32"/>
          <w:szCs w:val="32"/>
          <w:rtl/>
        </w:rPr>
        <w:t>الكتابة على القرطاس.</w:t>
      </w:r>
    </w:p>
    <w:p w14:paraId="59A1A470" w14:textId="77777777" w:rsidR="000E3BF6" w:rsidRDefault="000E3BF6" w:rsidP="00063959">
      <w:pPr>
        <w:rPr>
          <w:sz w:val="32"/>
          <w:szCs w:val="32"/>
          <w:rtl/>
        </w:rPr>
      </w:pPr>
      <w:r>
        <w:rPr>
          <w:rFonts w:hint="cs"/>
          <w:sz w:val="32"/>
          <w:szCs w:val="32"/>
          <w:rtl/>
        </w:rPr>
        <w:t>وهذه الرواية لا</w:t>
      </w:r>
      <w:r w:rsidR="00063959" w:rsidRPr="00063959">
        <w:rPr>
          <w:rFonts w:hint="cs"/>
          <w:sz w:val="32"/>
          <w:szCs w:val="32"/>
          <w:rtl/>
        </w:rPr>
        <w:t xml:space="preserve"> </w:t>
      </w:r>
      <w:r>
        <w:rPr>
          <w:rFonts w:hint="cs"/>
          <w:sz w:val="32"/>
          <w:szCs w:val="32"/>
          <w:rtl/>
        </w:rPr>
        <w:t>ت</w:t>
      </w:r>
      <w:r w:rsidR="00063959" w:rsidRPr="00063959">
        <w:rPr>
          <w:rFonts w:hint="cs"/>
          <w:sz w:val="32"/>
          <w:szCs w:val="32"/>
          <w:rtl/>
        </w:rPr>
        <w:t xml:space="preserve">منع من </w:t>
      </w:r>
      <w:r>
        <w:rPr>
          <w:rFonts w:hint="cs"/>
          <w:sz w:val="32"/>
          <w:szCs w:val="32"/>
          <w:rtl/>
        </w:rPr>
        <w:t>إ</w:t>
      </w:r>
      <w:r w:rsidR="00063959" w:rsidRPr="00063959">
        <w:rPr>
          <w:rFonts w:hint="cs"/>
          <w:sz w:val="32"/>
          <w:szCs w:val="32"/>
          <w:rtl/>
        </w:rPr>
        <w:t>طلاق جواز السجود على الورق</w:t>
      </w:r>
      <w:r>
        <w:rPr>
          <w:rFonts w:hint="cs"/>
          <w:sz w:val="32"/>
          <w:szCs w:val="32"/>
          <w:rtl/>
        </w:rPr>
        <w:t>.</w:t>
      </w:r>
    </w:p>
    <w:p w14:paraId="26A07D5D" w14:textId="7C3E2CA1" w:rsidR="000E3BF6" w:rsidRDefault="000E3BF6" w:rsidP="00063959">
      <w:pPr>
        <w:rPr>
          <w:sz w:val="32"/>
          <w:szCs w:val="32"/>
          <w:rtl/>
        </w:rPr>
      </w:pPr>
      <w:r>
        <w:rPr>
          <w:rFonts w:hint="cs"/>
          <w:smallCaps/>
          <w:sz w:val="32"/>
          <w:szCs w:val="32"/>
          <w:rtl/>
        </w:rPr>
        <w:t>ال</w:t>
      </w:r>
      <w:r w:rsidRPr="00E11331">
        <w:rPr>
          <w:rFonts w:hint="cs"/>
          <w:smallCaps/>
          <w:sz w:val="32"/>
          <w:szCs w:val="32"/>
          <w:rtl/>
        </w:rPr>
        <w:t xml:space="preserve">رواية </w:t>
      </w:r>
      <w:r>
        <w:rPr>
          <w:rFonts w:hint="cs"/>
          <w:smallCaps/>
          <w:sz w:val="32"/>
          <w:szCs w:val="32"/>
          <w:rtl/>
        </w:rPr>
        <w:t>ال</w:t>
      </w:r>
      <w:r w:rsidRPr="00E11331">
        <w:rPr>
          <w:rFonts w:hint="cs"/>
          <w:smallCaps/>
          <w:sz w:val="32"/>
          <w:szCs w:val="32"/>
          <w:rtl/>
        </w:rPr>
        <w:t>ثالثة</w:t>
      </w:r>
      <w:r>
        <w:rPr>
          <w:rFonts w:hint="cs"/>
          <w:smallCaps/>
          <w:sz w:val="32"/>
          <w:szCs w:val="32"/>
          <w:rtl/>
        </w:rPr>
        <w:t xml:space="preserve"> من نفس الباب:</w:t>
      </w:r>
      <w:r w:rsidRPr="00E11331">
        <w:rPr>
          <w:rFonts w:hint="cs"/>
          <w:smallCaps/>
          <w:sz w:val="32"/>
          <w:szCs w:val="32"/>
          <w:rtl/>
        </w:rPr>
        <w:t xml:space="preserve"> </w:t>
      </w:r>
      <w:r w:rsidRPr="00EE0C2C">
        <w:rPr>
          <w:rFonts w:hint="cs"/>
          <w:b/>
          <w:bCs/>
          <w:smallCaps/>
          <w:sz w:val="32"/>
          <w:szCs w:val="32"/>
          <w:rtl/>
        </w:rPr>
        <w:t>جميل بن دراج (رض) عن أبي عبد</w:t>
      </w:r>
      <w:r>
        <w:rPr>
          <w:rFonts w:hint="cs"/>
          <w:b/>
          <w:bCs/>
          <w:smallCaps/>
          <w:sz w:val="32"/>
          <w:szCs w:val="32"/>
          <w:rtl/>
        </w:rPr>
        <w:t xml:space="preserve"> </w:t>
      </w:r>
      <w:r w:rsidRPr="00EE0C2C">
        <w:rPr>
          <w:rFonts w:hint="cs"/>
          <w:b/>
          <w:bCs/>
          <w:smallCaps/>
          <w:sz w:val="32"/>
          <w:szCs w:val="32"/>
          <w:rtl/>
        </w:rPr>
        <w:t xml:space="preserve">الله (ع) قال </w:t>
      </w:r>
      <w:r>
        <w:rPr>
          <w:rFonts w:hint="cs"/>
          <w:b/>
          <w:bCs/>
          <w:smallCaps/>
          <w:sz w:val="32"/>
          <w:szCs w:val="32"/>
          <w:rtl/>
        </w:rPr>
        <w:t>إ</w:t>
      </w:r>
      <w:r w:rsidRPr="00EE0C2C">
        <w:rPr>
          <w:rFonts w:hint="cs"/>
          <w:b/>
          <w:bCs/>
          <w:smallCaps/>
          <w:sz w:val="32"/>
          <w:szCs w:val="32"/>
          <w:rtl/>
        </w:rPr>
        <w:t>نه كره أن يسجد على قرطاس عليه كتابة.</w:t>
      </w:r>
      <w:r w:rsidR="00063959" w:rsidRPr="00063959">
        <w:rPr>
          <w:rFonts w:hint="cs"/>
          <w:sz w:val="32"/>
          <w:szCs w:val="32"/>
          <w:rtl/>
        </w:rPr>
        <w:t xml:space="preserve"> </w:t>
      </w:r>
    </w:p>
    <w:p w14:paraId="7FD24F71" w14:textId="77777777" w:rsidR="000230F5" w:rsidRDefault="00063959" w:rsidP="00063959">
      <w:pPr>
        <w:rPr>
          <w:sz w:val="32"/>
          <w:szCs w:val="32"/>
          <w:rtl/>
        </w:rPr>
      </w:pPr>
      <w:r w:rsidRPr="00063959">
        <w:rPr>
          <w:rFonts w:hint="cs"/>
          <w:sz w:val="32"/>
          <w:szCs w:val="32"/>
          <w:rtl/>
        </w:rPr>
        <w:t xml:space="preserve">في الواقع كلمة كره في الرواية مقولة الراوي وليست مقولة الإمام (ع) فلم </w:t>
      </w:r>
      <w:r w:rsidR="000230F5">
        <w:rPr>
          <w:rFonts w:hint="cs"/>
          <w:sz w:val="32"/>
          <w:szCs w:val="32"/>
          <w:rtl/>
        </w:rPr>
        <w:t>كانت</w:t>
      </w:r>
      <w:r w:rsidRPr="00063959">
        <w:rPr>
          <w:rFonts w:hint="cs"/>
          <w:sz w:val="32"/>
          <w:szCs w:val="32"/>
          <w:rtl/>
        </w:rPr>
        <w:t xml:space="preserve"> هذا </w:t>
      </w:r>
      <w:r w:rsidR="000230F5">
        <w:rPr>
          <w:rFonts w:hint="cs"/>
          <w:sz w:val="32"/>
          <w:szCs w:val="32"/>
          <w:rtl/>
        </w:rPr>
        <w:t>ال</w:t>
      </w:r>
      <w:r w:rsidRPr="00063959">
        <w:rPr>
          <w:rFonts w:hint="cs"/>
          <w:sz w:val="32"/>
          <w:szCs w:val="32"/>
          <w:rtl/>
        </w:rPr>
        <w:t xml:space="preserve">كلمة موضع </w:t>
      </w:r>
      <w:r w:rsidR="000230F5">
        <w:rPr>
          <w:rFonts w:hint="cs"/>
          <w:sz w:val="32"/>
          <w:szCs w:val="32"/>
          <w:rtl/>
        </w:rPr>
        <w:t>إ</w:t>
      </w:r>
      <w:r w:rsidRPr="00063959">
        <w:rPr>
          <w:rFonts w:hint="cs"/>
          <w:sz w:val="32"/>
          <w:szCs w:val="32"/>
          <w:rtl/>
        </w:rPr>
        <w:t>شكال للعلماء (رض)</w:t>
      </w:r>
      <w:r w:rsidR="000230F5">
        <w:rPr>
          <w:rFonts w:hint="cs"/>
          <w:sz w:val="32"/>
          <w:szCs w:val="32"/>
          <w:rtl/>
        </w:rPr>
        <w:t>؟</w:t>
      </w:r>
    </w:p>
    <w:p w14:paraId="246B0C89" w14:textId="77777777" w:rsidR="00E5535C" w:rsidRDefault="00063959" w:rsidP="00063959">
      <w:pPr>
        <w:rPr>
          <w:sz w:val="32"/>
          <w:szCs w:val="32"/>
          <w:rtl/>
        </w:rPr>
      </w:pPr>
      <w:r w:rsidRPr="00063959">
        <w:rPr>
          <w:rFonts w:hint="cs"/>
          <w:sz w:val="32"/>
          <w:szCs w:val="32"/>
          <w:rtl/>
        </w:rPr>
        <w:t xml:space="preserve"> كيفما كان الإمام (ع) جوز السجود على الورق المكتوب </w:t>
      </w:r>
      <w:r w:rsidR="00BA0DD7">
        <w:rPr>
          <w:rFonts w:hint="cs"/>
          <w:sz w:val="32"/>
          <w:szCs w:val="32"/>
          <w:rtl/>
        </w:rPr>
        <w:t>و</w:t>
      </w:r>
      <w:r w:rsidRPr="00063959">
        <w:rPr>
          <w:rFonts w:hint="cs"/>
          <w:sz w:val="32"/>
          <w:szCs w:val="32"/>
          <w:rtl/>
        </w:rPr>
        <w:t xml:space="preserve">هذا دليل </w:t>
      </w:r>
      <w:r w:rsidR="00BA0DD7">
        <w:rPr>
          <w:rFonts w:hint="cs"/>
          <w:sz w:val="32"/>
          <w:szCs w:val="32"/>
          <w:rtl/>
        </w:rPr>
        <w:t>على أ</w:t>
      </w:r>
      <w:r w:rsidRPr="00063959">
        <w:rPr>
          <w:rFonts w:hint="cs"/>
          <w:sz w:val="32"/>
          <w:szCs w:val="32"/>
          <w:rtl/>
        </w:rPr>
        <w:t>قل تقدير على جواز السجود على الورق وأما إذا كان مكتوبا</w:t>
      </w:r>
      <w:r w:rsidR="00E5535C">
        <w:rPr>
          <w:rFonts w:hint="cs"/>
          <w:sz w:val="32"/>
          <w:szCs w:val="32"/>
          <w:rtl/>
        </w:rPr>
        <w:t>ً عليه</w:t>
      </w:r>
      <w:r w:rsidRPr="00063959">
        <w:rPr>
          <w:rFonts w:hint="cs"/>
          <w:sz w:val="32"/>
          <w:szCs w:val="32"/>
          <w:rtl/>
        </w:rPr>
        <w:t xml:space="preserve"> فالإمام يكره ذلك</w:t>
      </w:r>
      <w:r w:rsidR="00E5535C">
        <w:rPr>
          <w:rFonts w:hint="cs"/>
          <w:sz w:val="32"/>
          <w:szCs w:val="32"/>
          <w:rtl/>
        </w:rPr>
        <w:t>.</w:t>
      </w:r>
    </w:p>
    <w:p w14:paraId="607A1190" w14:textId="77777777" w:rsidR="00F54D88" w:rsidRDefault="00063959" w:rsidP="00063959">
      <w:pPr>
        <w:rPr>
          <w:sz w:val="32"/>
          <w:szCs w:val="32"/>
          <w:rtl/>
        </w:rPr>
      </w:pPr>
      <w:r w:rsidRPr="00063959">
        <w:rPr>
          <w:rFonts w:hint="cs"/>
          <w:sz w:val="32"/>
          <w:szCs w:val="32"/>
          <w:rtl/>
        </w:rPr>
        <w:t xml:space="preserve"> فالنتيجة أن الروايات الثلاثة التي ذكرها صاحب الوسائل في هذا الباب هذه معتبرة سنداً ودالة على جواز السجود على الورق، </w:t>
      </w:r>
      <w:r w:rsidR="00E5535C">
        <w:rPr>
          <w:rFonts w:hint="cs"/>
          <w:sz w:val="32"/>
          <w:szCs w:val="32"/>
          <w:rtl/>
        </w:rPr>
        <w:t>على أ</w:t>
      </w:r>
      <w:r w:rsidRPr="00063959">
        <w:rPr>
          <w:rFonts w:hint="cs"/>
          <w:sz w:val="32"/>
          <w:szCs w:val="32"/>
          <w:rtl/>
        </w:rPr>
        <w:t xml:space="preserve">قل تقدير ولذلك يستفاد من هذه الروايات صحة حكم </w:t>
      </w:r>
      <w:proofErr w:type="spellStart"/>
      <w:r w:rsidRPr="00063959">
        <w:rPr>
          <w:rFonts w:hint="cs"/>
          <w:sz w:val="32"/>
          <w:szCs w:val="32"/>
          <w:rtl/>
        </w:rPr>
        <w:t>اليزدي</w:t>
      </w:r>
      <w:proofErr w:type="spellEnd"/>
      <w:r w:rsidRPr="00063959">
        <w:rPr>
          <w:rFonts w:hint="cs"/>
          <w:sz w:val="32"/>
          <w:szCs w:val="32"/>
          <w:rtl/>
        </w:rPr>
        <w:t xml:space="preserve"> (رض) حيث حكم مطلقاً حكما</w:t>
      </w:r>
      <w:r w:rsidR="00E5535C">
        <w:rPr>
          <w:rFonts w:hint="cs"/>
          <w:sz w:val="32"/>
          <w:szCs w:val="32"/>
          <w:rtl/>
        </w:rPr>
        <w:t>ً</w:t>
      </w:r>
      <w:r w:rsidRPr="00063959">
        <w:rPr>
          <w:rFonts w:hint="cs"/>
          <w:sz w:val="32"/>
          <w:szCs w:val="32"/>
          <w:rtl/>
        </w:rPr>
        <w:t xml:space="preserve"> واضحا</w:t>
      </w:r>
      <w:r w:rsidR="00E5535C">
        <w:rPr>
          <w:rFonts w:hint="cs"/>
          <w:sz w:val="32"/>
          <w:szCs w:val="32"/>
          <w:rtl/>
        </w:rPr>
        <w:t>ً</w:t>
      </w:r>
      <w:r w:rsidRPr="00063959">
        <w:rPr>
          <w:rFonts w:hint="cs"/>
          <w:sz w:val="32"/>
          <w:szCs w:val="32"/>
          <w:rtl/>
        </w:rPr>
        <w:t xml:space="preserve"> </w:t>
      </w:r>
      <w:r w:rsidR="00F54D88">
        <w:rPr>
          <w:rFonts w:hint="cs"/>
          <w:sz w:val="32"/>
          <w:szCs w:val="32"/>
          <w:rtl/>
        </w:rPr>
        <w:t>ب</w:t>
      </w:r>
      <w:r w:rsidRPr="00063959">
        <w:rPr>
          <w:rFonts w:hint="cs"/>
          <w:sz w:val="32"/>
          <w:szCs w:val="32"/>
          <w:rtl/>
        </w:rPr>
        <w:t>جو</w:t>
      </w:r>
      <w:r w:rsidR="00F54D88">
        <w:rPr>
          <w:rFonts w:hint="cs"/>
          <w:sz w:val="32"/>
          <w:szCs w:val="32"/>
          <w:rtl/>
        </w:rPr>
        <w:t>ا</w:t>
      </w:r>
      <w:r w:rsidRPr="00063959">
        <w:rPr>
          <w:rFonts w:hint="cs"/>
          <w:sz w:val="32"/>
          <w:szCs w:val="32"/>
          <w:rtl/>
        </w:rPr>
        <w:t>ز السجود على القرطاس وإن كان متخذا</w:t>
      </w:r>
      <w:r w:rsidR="00F54D88">
        <w:rPr>
          <w:rFonts w:hint="cs"/>
          <w:sz w:val="32"/>
          <w:szCs w:val="32"/>
          <w:rtl/>
        </w:rPr>
        <w:t>ً</w:t>
      </w:r>
      <w:r w:rsidRPr="00063959">
        <w:rPr>
          <w:rFonts w:hint="cs"/>
          <w:sz w:val="32"/>
          <w:szCs w:val="32"/>
          <w:rtl/>
        </w:rPr>
        <w:t xml:space="preserve"> من </w:t>
      </w:r>
      <w:r w:rsidR="00F54D88">
        <w:rPr>
          <w:rFonts w:hint="cs"/>
          <w:sz w:val="32"/>
          <w:szCs w:val="32"/>
          <w:rtl/>
        </w:rPr>
        <w:t>الأمور التي ذكرها.</w:t>
      </w:r>
    </w:p>
    <w:p w14:paraId="7B19ECDA" w14:textId="70F869C0" w:rsidR="00306F07" w:rsidRPr="00063959" w:rsidRDefault="00063959" w:rsidP="00063959">
      <w:pPr>
        <w:rPr>
          <w:sz w:val="32"/>
          <w:szCs w:val="32"/>
        </w:rPr>
      </w:pPr>
      <w:r w:rsidRPr="00063959">
        <w:rPr>
          <w:rFonts w:hint="cs"/>
          <w:sz w:val="32"/>
          <w:szCs w:val="32"/>
          <w:rtl/>
        </w:rPr>
        <w:t xml:space="preserve"> وللكلام تتمة إن شاء الله تعالى في خدمتكم</w:t>
      </w:r>
      <w:r w:rsidR="00F54D88">
        <w:rPr>
          <w:rFonts w:hint="cs"/>
          <w:sz w:val="32"/>
          <w:szCs w:val="32"/>
          <w:rtl/>
        </w:rPr>
        <w:t xml:space="preserve"> والحمد لله رب العالمين</w:t>
      </w:r>
      <w:r w:rsidRPr="00063959">
        <w:rPr>
          <w:rFonts w:hint="cs"/>
          <w:sz w:val="32"/>
          <w:szCs w:val="32"/>
          <w:rtl/>
        </w:rPr>
        <w:t>.</w:t>
      </w:r>
    </w:p>
    <w:sectPr w:rsidR="00306F07" w:rsidRPr="00063959"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D56"/>
    <w:rsid w:val="000230F5"/>
    <w:rsid w:val="00063959"/>
    <w:rsid w:val="000E3BF6"/>
    <w:rsid w:val="001001AF"/>
    <w:rsid w:val="0010711B"/>
    <w:rsid w:val="002513ED"/>
    <w:rsid w:val="0025143C"/>
    <w:rsid w:val="00306F07"/>
    <w:rsid w:val="004C4B69"/>
    <w:rsid w:val="005438D3"/>
    <w:rsid w:val="00564684"/>
    <w:rsid w:val="005F72A1"/>
    <w:rsid w:val="00614B83"/>
    <w:rsid w:val="00720729"/>
    <w:rsid w:val="00736DC7"/>
    <w:rsid w:val="00761B22"/>
    <w:rsid w:val="00811EC9"/>
    <w:rsid w:val="008B3C20"/>
    <w:rsid w:val="008C600E"/>
    <w:rsid w:val="00961111"/>
    <w:rsid w:val="00982F9D"/>
    <w:rsid w:val="00A7110C"/>
    <w:rsid w:val="00AE603B"/>
    <w:rsid w:val="00B61599"/>
    <w:rsid w:val="00BA0DD7"/>
    <w:rsid w:val="00CD0D56"/>
    <w:rsid w:val="00D31EA9"/>
    <w:rsid w:val="00D9397D"/>
    <w:rsid w:val="00E5535C"/>
    <w:rsid w:val="00F54D88"/>
    <w:rsid w:val="00FB17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28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0D56"/>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CD0D5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CD0D5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CD0D56"/>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CD0D56"/>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CD0D56"/>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CD0D5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D0D5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D0D5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D0D5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CD0D56"/>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CD0D56"/>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CD0D56"/>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CD0D56"/>
    <w:rPr>
      <w:rFonts w:eastAsiaTheme="majorEastAsia" w:cstheme="majorBidi"/>
      <w:i/>
      <w:iCs/>
      <w:color w:val="365F91" w:themeColor="accent1" w:themeShade="BF"/>
    </w:rPr>
  </w:style>
  <w:style w:type="character" w:customStyle="1" w:styleId="5Char">
    <w:name w:val="عنوان 5 Char"/>
    <w:basedOn w:val="a0"/>
    <w:link w:val="5"/>
    <w:uiPriority w:val="9"/>
    <w:semiHidden/>
    <w:rsid w:val="00CD0D56"/>
    <w:rPr>
      <w:rFonts w:eastAsiaTheme="majorEastAsia" w:cstheme="majorBidi"/>
      <w:color w:val="365F91" w:themeColor="accent1" w:themeShade="BF"/>
    </w:rPr>
  </w:style>
  <w:style w:type="character" w:customStyle="1" w:styleId="6Char">
    <w:name w:val="عنوان 6 Char"/>
    <w:basedOn w:val="a0"/>
    <w:link w:val="6"/>
    <w:uiPriority w:val="9"/>
    <w:semiHidden/>
    <w:rsid w:val="00CD0D56"/>
    <w:rPr>
      <w:rFonts w:eastAsiaTheme="majorEastAsia" w:cstheme="majorBidi"/>
      <w:i/>
      <w:iCs/>
      <w:color w:val="595959" w:themeColor="text1" w:themeTint="A6"/>
    </w:rPr>
  </w:style>
  <w:style w:type="character" w:customStyle="1" w:styleId="7Char">
    <w:name w:val="عنوان 7 Char"/>
    <w:basedOn w:val="a0"/>
    <w:link w:val="7"/>
    <w:uiPriority w:val="9"/>
    <w:semiHidden/>
    <w:rsid w:val="00CD0D56"/>
    <w:rPr>
      <w:rFonts w:eastAsiaTheme="majorEastAsia" w:cstheme="majorBidi"/>
      <w:color w:val="595959" w:themeColor="text1" w:themeTint="A6"/>
    </w:rPr>
  </w:style>
  <w:style w:type="character" w:customStyle="1" w:styleId="8Char">
    <w:name w:val="عنوان 8 Char"/>
    <w:basedOn w:val="a0"/>
    <w:link w:val="8"/>
    <w:uiPriority w:val="9"/>
    <w:semiHidden/>
    <w:rsid w:val="00CD0D56"/>
    <w:rPr>
      <w:rFonts w:eastAsiaTheme="majorEastAsia" w:cstheme="majorBidi"/>
      <w:i/>
      <w:iCs/>
      <w:color w:val="272727" w:themeColor="text1" w:themeTint="D8"/>
    </w:rPr>
  </w:style>
  <w:style w:type="character" w:customStyle="1" w:styleId="9Char">
    <w:name w:val="عنوان 9 Char"/>
    <w:basedOn w:val="a0"/>
    <w:link w:val="9"/>
    <w:uiPriority w:val="9"/>
    <w:semiHidden/>
    <w:rsid w:val="00CD0D56"/>
    <w:rPr>
      <w:rFonts w:eastAsiaTheme="majorEastAsia" w:cstheme="majorBidi"/>
      <w:color w:val="272727" w:themeColor="text1" w:themeTint="D8"/>
    </w:rPr>
  </w:style>
  <w:style w:type="paragraph" w:styleId="a3">
    <w:name w:val="Title"/>
    <w:basedOn w:val="a"/>
    <w:next w:val="a"/>
    <w:link w:val="Char"/>
    <w:uiPriority w:val="10"/>
    <w:qFormat/>
    <w:rsid w:val="00CD0D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D0D5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D0D56"/>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D0D5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D0D56"/>
    <w:pPr>
      <w:spacing w:before="160" w:after="160"/>
      <w:jc w:val="center"/>
    </w:pPr>
    <w:rPr>
      <w:i/>
      <w:iCs/>
      <w:color w:val="404040" w:themeColor="text1" w:themeTint="BF"/>
    </w:rPr>
  </w:style>
  <w:style w:type="character" w:customStyle="1" w:styleId="Char1">
    <w:name w:val="اقتباس Char"/>
    <w:basedOn w:val="a0"/>
    <w:link w:val="a5"/>
    <w:uiPriority w:val="29"/>
    <w:rsid w:val="00CD0D56"/>
    <w:rPr>
      <w:i/>
      <w:iCs/>
      <w:color w:val="404040" w:themeColor="text1" w:themeTint="BF"/>
    </w:rPr>
  </w:style>
  <w:style w:type="paragraph" w:styleId="a6">
    <w:name w:val="List Paragraph"/>
    <w:basedOn w:val="a"/>
    <w:uiPriority w:val="34"/>
    <w:qFormat/>
    <w:rsid w:val="00CD0D56"/>
    <w:pPr>
      <w:ind w:left="720"/>
      <w:contextualSpacing/>
    </w:pPr>
  </w:style>
  <w:style w:type="character" w:styleId="a7">
    <w:name w:val="Intense Emphasis"/>
    <w:basedOn w:val="a0"/>
    <w:uiPriority w:val="21"/>
    <w:qFormat/>
    <w:rsid w:val="00CD0D56"/>
    <w:rPr>
      <w:i/>
      <w:iCs/>
      <w:color w:val="365F91" w:themeColor="accent1" w:themeShade="BF"/>
    </w:rPr>
  </w:style>
  <w:style w:type="paragraph" w:styleId="a8">
    <w:name w:val="Intense Quote"/>
    <w:basedOn w:val="a"/>
    <w:next w:val="a"/>
    <w:link w:val="Char2"/>
    <w:uiPriority w:val="30"/>
    <w:qFormat/>
    <w:rsid w:val="00CD0D5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CD0D56"/>
    <w:rPr>
      <w:i/>
      <w:iCs/>
      <w:color w:val="365F91" w:themeColor="accent1" w:themeShade="BF"/>
    </w:rPr>
  </w:style>
  <w:style w:type="character" w:styleId="a9">
    <w:name w:val="Intense Reference"/>
    <w:basedOn w:val="a0"/>
    <w:uiPriority w:val="32"/>
    <w:qFormat/>
    <w:rsid w:val="00CD0D56"/>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0D56"/>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CD0D5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CD0D5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CD0D56"/>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CD0D56"/>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CD0D56"/>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CD0D5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D0D5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D0D5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D0D5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CD0D56"/>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CD0D56"/>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CD0D56"/>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CD0D56"/>
    <w:rPr>
      <w:rFonts w:eastAsiaTheme="majorEastAsia" w:cstheme="majorBidi"/>
      <w:i/>
      <w:iCs/>
      <w:color w:val="365F91" w:themeColor="accent1" w:themeShade="BF"/>
    </w:rPr>
  </w:style>
  <w:style w:type="character" w:customStyle="1" w:styleId="5Char">
    <w:name w:val="عنوان 5 Char"/>
    <w:basedOn w:val="a0"/>
    <w:link w:val="5"/>
    <w:uiPriority w:val="9"/>
    <w:semiHidden/>
    <w:rsid w:val="00CD0D56"/>
    <w:rPr>
      <w:rFonts w:eastAsiaTheme="majorEastAsia" w:cstheme="majorBidi"/>
      <w:color w:val="365F91" w:themeColor="accent1" w:themeShade="BF"/>
    </w:rPr>
  </w:style>
  <w:style w:type="character" w:customStyle="1" w:styleId="6Char">
    <w:name w:val="عنوان 6 Char"/>
    <w:basedOn w:val="a0"/>
    <w:link w:val="6"/>
    <w:uiPriority w:val="9"/>
    <w:semiHidden/>
    <w:rsid w:val="00CD0D56"/>
    <w:rPr>
      <w:rFonts w:eastAsiaTheme="majorEastAsia" w:cstheme="majorBidi"/>
      <w:i/>
      <w:iCs/>
      <w:color w:val="595959" w:themeColor="text1" w:themeTint="A6"/>
    </w:rPr>
  </w:style>
  <w:style w:type="character" w:customStyle="1" w:styleId="7Char">
    <w:name w:val="عنوان 7 Char"/>
    <w:basedOn w:val="a0"/>
    <w:link w:val="7"/>
    <w:uiPriority w:val="9"/>
    <w:semiHidden/>
    <w:rsid w:val="00CD0D56"/>
    <w:rPr>
      <w:rFonts w:eastAsiaTheme="majorEastAsia" w:cstheme="majorBidi"/>
      <w:color w:val="595959" w:themeColor="text1" w:themeTint="A6"/>
    </w:rPr>
  </w:style>
  <w:style w:type="character" w:customStyle="1" w:styleId="8Char">
    <w:name w:val="عنوان 8 Char"/>
    <w:basedOn w:val="a0"/>
    <w:link w:val="8"/>
    <w:uiPriority w:val="9"/>
    <w:semiHidden/>
    <w:rsid w:val="00CD0D56"/>
    <w:rPr>
      <w:rFonts w:eastAsiaTheme="majorEastAsia" w:cstheme="majorBidi"/>
      <w:i/>
      <w:iCs/>
      <w:color w:val="272727" w:themeColor="text1" w:themeTint="D8"/>
    </w:rPr>
  </w:style>
  <w:style w:type="character" w:customStyle="1" w:styleId="9Char">
    <w:name w:val="عنوان 9 Char"/>
    <w:basedOn w:val="a0"/>
    <w:link w:val="9"/>
    <w:uiPriority w:val="9"/>
    <w:semiHidden/>
    <w:rsid w:val="00CD0D56"/>
    <w:rPr>
      <w:rFonts w:eastAsiaTheme="majorEastAsia" w:cstheme="majorBidi"/>
      <w:color w:val="272727" w:themeColor="text1" w:themeTint="D8"/>
    </w:rPr>
  </w:style>
  <w:style w:type="paragraph" w:styleId="a3">
    <w:name w:val="Title"/>
    <w:basedOn w:val="a"/>
    <w:next w:val="a"/>
    <w:link w:val="Char"/>
    <w:uiPriority w:val="10"/>
    <w:qFormat/>
    <w:rsid w:val="00CD0D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D0D5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D0D56"/>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D0D5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D0D56"/>
    <w:pPr>
      <w:spacing w:before="160" w:after="160"/>
      <w:jc w:val="center"/>
    </w:pPr>
    <w:rPr>
      <w:i/>
      <w:iCs/>
      <w:color w:val="404040" w:themeColor="text1" w:themeTint="BF"/>
    </w:rPr>
  </w:style>
  <w:style w:type="character" w:customStyle="1" w:styleId="Char1">
    <w:name w:val="اقتباس Char"/>
    <w:basedOn w:val="a0"/>
    <w:link w:val="a5"/>
    <w:uiPriority w:val="29"/>
    <w:rsid w:val="00CD0D56"/>
    <w:rPr>
      <w:i/>
      <w:iCs/>
      <w:color w:val="404040" w:themeColor="text1" w:themeTint="BF"/>
    </w:rPr>
  </w:style>
  <w:style w:type="paragraph" w:styleId="a6">
    <w:name w:val="List Paragraph"/>
    <w:basedOn w:val="a"/>
    <w:uiPriority w:val="34"/>
    <w:qFormat/>
    <w:rsid w:val="00CD0D56"/>
    <w:pPr>
      <w:ind w:left="720"/>
      <w:contextualSpacing/>
    </w:pPr>
  </w:style>
  <w:style w:type="character" w:styleId="a7">
    <w:name w:val="Intense Emphasis"/>
    <w:basedOn w:val="a0"/>
    <w:uiPriority w:val="21"/>
    <w:qFormat/>
    <w:rsid w:val="00CD0D56"/>
    <w:rPr>
      <w:i/>
      <w:iCs/>
      <w:color w:val="365F91" w:themeColor="accent1" w:themeShade="BF"/>
    </w:rPr>
  </w:style>
  <w:style w:type="paragraph" w:styleId="a8">
    <w:name w:val="Intense Quote"/>
    <w:basedOn w:val="a"/>
    <w:next w:val="a"/>
    <w:link w:val="Char2"/>
    <w:uiPriority w:val="30"/>
    <w:qFormat/>
    <w:rsid w:val="00CD0D5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CD0D56"/>
    <w:rPr>
      <w:i/>
      <w:iCs/>
      <w:color w:val="365F91" w:themeColor="accent1" w:themeShade="BF"/>
    </w:rPr>
  </w:style>
  <w:style w:type="character" w:styleId="a9">
    <w:name w:val="Intense Reference"/>
    <w:basedOn w:val="a0"/>
    <w:uiPriority w:val="32"/>
    <w:qFormat/>
    <w:rsid w:val="00CD0D56"/>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517</Words>
  <Characters>2950</Characters>
  <Application>Microsoft Office Word</Application>
  <DocSecurity>0</DocSecurity>
  <Lines>24</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15</cp:revision>
  <dcterms:created xsi:type="dcterms:W3CDTF">2026-04-29T08:11:00Z</dcterms:created>
  <dcterms:modified xsi:type="dcterms:W3CDTF">2026-04-29T08:47:00Z</dcterms:modified>
</cp:coreProperties>
</file>