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D857B6" w14:textId="10FA741D" w:rsidR="00B26977" w:rsidRPr="00B26977" w:rsidRDefault="00B26977" w:rsidP="00B26977">
      <w:pPr>
        <w:jc w:val="center"/>
        <w:rPr>
          <w:sz w:val="32"/>
          <w:szCs w:val="32"/>
          <w:rtl/>
        </w:rPr>
      </w:pPr>
      <w:r w:rsidRPr="00B26977">
        <w:rPr>
          <w:rFonts w:cs="Arial"/>
          <w:sz w:val="32"/>
          <w:szCs w:val="32"/>
          <w:rtl/>
        </w:rPr>
        <w:t xml:space="preserve">درس الفقه </w:t>
      </w:r>
      <w:r w:rsidRPr="00B26977">
        <w:rPr>
          <w:rFonts w:cs="Arial" w:hint="cs"/>
          <w:sz w:val="32"/>
          <w:szCs w:val="32"/>
          <w:rtl/>
        </w:rPr>
        <w:t>9 شعبان</w:t>
      </w:r>
      <w:r w:rsidRPr="00B26977">
        <w:rPr>
          <w:rFonts w:cs="Arial"/>
          <w:sz w:val="32"/>
          <w:szCs w:val="32"/>
          <w:rtl/>
        </w:rPr>
        <w:t xml:space="preserve"> 1447هـ‏</w:t>
      </w:r>
    </w:p>
    <w:p w14:paraId="12A9ED6C" w14:textId="4A5BB8EC" w:rsidR="00B26977" w:rsidRPr="00B26977" w:rsidRDefault="00B26977" w:rsidP="00B26977">
      <w:pPr>
        <w:jc w:val="center"/>
        <w:rPr>
          <w:sz w:val="32"/>
          <w:szCs w:val="32"/>
          <w:rtl/>
        </w:rPr>
      </w:pPr>
      <w:r w:rsidRPr="00B26977">
        <w:rPr>
          <w:rFonts w:cs="Arial" w:hint="cs"/>
          <w:sz w:val="32"/>
          <w:szCs w:val="32"/>
          <w:rtl/>
        </w:rPr>
        <w:t>الأربعاء</w:t>
      </w:r>
      <w:r w:rsidRPr="00B26977">
        <w:rPr>
          <w:rFonts w:cs="Arial"/>
          <w:sz w:val="32"/>
          <w:szCs w:val="32"/>
          <w:rtl/>
        </w:rPr>
        <w:t xml:space="preserve"> 2</w:t>
      </w:r>
      <w:r w:rsidRPr="00B26977">
        <w:rPr>
          <w:rFonts w:cs="Arial" w:hint="cs"/>
          <w:sz w:val="32"/>
          <w:szCs w:val="32"/>
          <w:rtl/>
        </w:rPr>
        <w:t>8</w:t>
      </w:r>
      <w:r w:rsidRPr="00B26977">
        <w:rPr>
          <w:rFonts w:cs="Arial"/>
          <w:sz w:val="32"/>
          <w:szCs w:val="32"/>
          <w:rtl/>
        </w:rPr>
        <w:t xml:space="preserve"> كانون الأول 2025‏ م</w:t>
      </w:r>
    </w:p>
    <w:p w14:paraId="1C0613B1" w14:textId="384E62BB" w:rsidR="00B26977" w:rsidRPr="00B26977" w:rsidRDefault="00F844E1" w:rsidP="00B26977">
      <w:pPr>
        <w:jc w:val="center"/>
        <w:rPr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 xml:space="preserve">الموضوع: </w:t>
      </w:r>
      <w:bookmarkStart w:id="0" w:name="_GoBack"/>
      <w:bookmarkEnd w:id="0"/>
      <w:r w:rsidR="00B26977" w:rsidRPr="00B26977">
        <w:rPr>
          <w:rFonts w:cs="Arial"/>
          <w:sz w:val="32"/>
          <w:szCs w:val="32"/>
          <w:rtl/>
        </w:rPr>
        <w:t xml:space="preserve">مكان المصلي: </w:t>
      </w:r>
      <w:r w:rsidR="00B26977" w:rsidRPr="00B26977">
        <w:rPr>
          <w:rFonts w:cs="Arial" w:hint="cs"/>
          <w:sz w:val="32"/>
          <w:szCs w:val="32"/>
          <w:rtl/>
        </w:rPr>
        <w:t>السجود على الق</w:t>
      </w:r>
      <w:r w:rsidR="00031E26">
        <w:rPr>
          <w:rFonts w:cs="Arial" w:hint="cs"/>
          <w:sz w:val="32"/>
          <w:szCs w:val="32"/>
          <w:rtl/>
        </w:rPr>
        <w:t>ير ونحوه</w:t>
      </w:r>
    </w:p>
    <w:p w14:paraId="6C6AAE71" w14:textId="77777777" w:rsidR="00B26977" w:rsidRPr="00B26977" w:rsidRDefault="00B26977" w:rsidP="00B26977">
      <w:pPr>
        <w:jc w:val="center"/>
        <w:rPr>
          <w:rFonts w:cs="Arial"/>
          <w:sz w:val="32"/>
          <w:szCs w:val="32"/>
          <w:rtl/>
        </w:rPr>
      </w:pPr>
      <w:r w:rsidRPr="00B26977">
        <w:rPr>
          <w:rFonts w:cs="Arial"/>
          <w:sz w:val="32"/>
          <w:szCs w:val="32"/>
          <w:rtl/>
        </w:rPr>
        <w:t>بسم الله الرحمن الرحيم</w:t>
      </w:r>
    </w:p>
    <w:p w14:paraId="302C9742" w14:textId="77777777" w:rsidR="00DA019A" w:rsidRDefault="00B26977" w:rsidP="00B26977">
      <w:pPr>
        <w:rPr>
          <w:sz w:val="32"/>
          <w:szCs w:val="32"/>
          <w:rtl/>
        </w:rPr>
      </w:pPr>
      <w:r w:rsidRPr="00B26977">
        <w:rPr>
          <w:rFonts w:hint="cs"/>
          <w:sz w:val="32"/>
          <w:szCs w:val="32"/>
          <w:rtl/>
        </w:rPr>
        <w:t xml:space="preserve">الكلام فيما أفاده </w:t>
      </w:r>
      <w:proofErr w:type="spellStart"/>
      <w:r w:rsidRPr="00B26977">
        <w:rPr>
          <w:rFonts w:hint="cs"/>
          <w:sz w:val="32"/>
          <w:szCs w:val="32"/>
          <w:rtl/>
        </w:rPr>
        <w:t>اليزدي</w:t>
      </w:r>
      <w:proofErr w:type="spellEnd"/>
      <w:r w:rsidRPr="00B26977">
        <w:rPr>
          <w:rFonts w:hint="cs"/>
          <w:sz w:val="32"/>
          <w:szCs w:val="32"/>
          <w:rtl/>
        </w:rPr>
        <w:t xml:space="preserve"> (رض) من </w:t>
      </w:r>
      <w:r w:rsidR="00031E26">
        <w:rPr>
          <w:rFonts w:hint="cs"/>
          <w:sz w:val="32"/>
          <w:szCs w:val="32"/>
          <w:rtl/>
        </w:rPr>
        <w:t>عدم صحة</w:t>
      </w:r>
      <w:r w:rsidRPr="00B26977">
        <w:rPr>
          <w:rFonts w:hint="cs"/>
          <w:sz w:val="32"/>
          <w:szCs w:val="32"/>
          <w:rtl/>
        </w:rPr>
        <w:t xml:space="preserve"> السجود على القير ونحو ذلك</w:t>
      </w:r>
      <w:r w:rsidR="00DA019A">
        <w:rPr>
          <w:rFonts w:hint="cs"/>
          <w:sz w:val="32"/>
          <w:szCs w:val="32"/>
          <w:rtl/>
        </w:rPr>
        <w:t>.</w:t>
      </w:r>
    </w:p>
    <w:p w14:paraId="45794708" w14:textId="41A08A3C" w:rsidR="00DA019A" w:rsidRDefault="00B26977" w:rsidP="00B26977">
      <w:pPr>
        <w:rPr>
          <w:sz w:val="32"/>
          <w:szCs w:val="32"/>
          <w:rtl/>
        </w:rPr>
      </w:pPr>
      <w:r w:rsidRPr="00B26977">
        <w:rPr>
          <w:rFonts w:hint="cs"/>
          <w:sz w:val="32"/>
          <w:szCs w:val="32"/>
          <w:rtl/>
        </w:rPr>
        <w:t xml:space="preserve"> فتواه </w:t>
      </w:r>
      <w:r w:rsidR="00DA019A">
        <w:rPr>
          <w:rFonts w:hint="cs"/>
          <w:sz w:val="32"/>
          <w:szCs w:val="32"/>
          <w:rtl/>
        </w:rPr>
        <w:t>واضحة</w:t>
      </w:r>
      <w:r w:rsidRPr="00B26977">
        <w:rPr>
          <w:rFonts w:hint="cs"/>
          <w:sz w:val="32"/>
          <w:szCs w:val="32"/>
          <w:rtl/>
        </w:rPr>
        <w:t xml:space="preserve"> قال </w:t>
      </w:r>
      <w:r w:rsidR="00DA019A">
        <w:rPr>
          <w:rFonts w:hint="cs"/>
          <w:sz w:val="32"/>
          <w:szCs w:val="32"/>
          <w:rtl/>
        </w:rPr>
        <w:t>ب</w:t>
      </w:r>
      <w:r w:rsidRPr="00B26977">
        <w:rPr>
          <w:rFonts w:hint="cs"/>
          <w:sz w:val="32"/>
          <w:szCs w:val="32"/>
          <w:rtl/>
        </w:rPr>
        <w:t xml:space="preserve">أنه لا يصح السجود على مثل القير أو الزفت </w:t>
      </w:r>
      <w:proofErr w:type="spellStart"/>
      <w:r w:rsidRPr="00B26977">
        <w:rPr>
          <w:rFonts w:hint="cs"/>
          <w:sz w:val="32"/>
          <w:szCs w:val="32"/>
          <w:rtl/>
        </w:rPr>
        <w:t>وال</w:t>
      </w:r>
      <w:r w:rsidR="002A7492">
        <w:rPr>
          <w:rFonts w:hint="cs"/>
          <w:sz w:val="32"/>
          <w:szCs w:val="32"/>
          <w:rtl/>
        </w:rPr>
        <w:t>ص</w:t>
      </w:r>
      <w:r w:rsidRPr="00B26977">
        <w:rPr>
          <w:rFonts w:hint="cs"/>
          <w:sz w:val="32"/>
          <w:szCs w:val="32"/>
          <w:rtl/>
        </w:rPr>
        <w:t>اروج</w:t>
      </w:r>
      <w:proofErr w:type="spellEnd"/>
      <w:r w:rsidRPr="00B26977">
        <w:rPr>
          <w:rFonts w:hint="cs"/>
          <w:sz w:val="32"/>
          <w:szCs w:val="32"/>
          <w:rtl/>
        </w:rPr>
        <w:t xml:space="preserve"> ونحو ذلك</w:t>
      </w:r>
      <w:r w:rsidR="00DA019A">
        <w:rPr>
          <w:rFonts w:hint="cs"/>
          <w:sz w:val="32"/>
          <w:szCs w:val="32"/>
          <w:rtl/>
        </w:rPr>
        <w:t>.</w:t>
      </w:r>
    </w:p>
    <w:p w14:paraId="6765BE54" w14:textId="77777777" w:rsidR="00155A39" w:rsidRDefault="00B26977" w:rsidP="00B26977">
      <w:pPr>
        <w:rPr>
          <w:sz w:val="32"/>
          <w:szCs w:val="32"/>
          <w:rtl/>
        </w:rPr>
      </w:pPr>
      <w:r w:rsidRPr="00B26977">
        <w:rPr>
          <w:rFonts w:hint="cs"/>
          <w:sz w:val="32"/>
          <w:szCs w:val="32"/>
          <w:rtl/>
        </w:rPr>
        <w:t xml:space="preserve"> الروايات </w:t>
      </w:r>
      <w:r w:rsidR="00DA019A">
        <w:rPr>
          <w:rFonts w:hint="cs"/>
          <w:sz w:val="32"/>
          <w:szCs w:val="32"/>
          <w:rtl/>
        </w:rPr>
        <w:t xml:space="preserve">في المقام </w:t>
      </w:r>
      <w:r w:rsidRPr="00B26977">
        <w:rPr>
          <w:rFonts w:hint="cs"/>
          <w:sz w:val="32"/>
          <w:szCs w:val="32"/>
          <w:rtl/>
        </w:rPr>
        <w:t>طائفتان</w:t>
      </w:r>
      <w:r w:rsidR="00DA019A">
        <w:rPr>
          <w:rFonts w:hint="cs"/>
          <w:sz w:val="32"/>
          <w:szCs w:val="32"/>
          <w:rtl/>
        </w:rPr>
        <w:t>،</w:t>
      </w:r>
      <w:r w:rsidRPr="00B26977">
        <w:rPr>
          <w:rFonts w:hint="cs"/>
          <w:sz w:val="32"/>
          <w:szCs w:val="32"/>
          <w:rtl/>
        </w:rPr>
        <w:t xml:space="preserve"> </w:t>
      </w:r>
      <w:r w:rsidR="00DA019A">
        <w:rPr>
          <w:rFonts w:hint="cs"/>
          <w:sz w:val="32"/>
          <w:szCs w:val="32"/>
          <w:rtl/>
        </w:rPr>
        <w:t>أ</w:t>
      </w:r>
      <w:r w:rsidRPr="00B26977">
        <w:rPr>
          <w:rFonts w:hint="cs"/>
          <w:sz w:val="32"/>
          <w:szCs w:val="32"/>
          <w:rtl/>
        </w:rPr>
        <w:t>كثرها تجوز السجود على القير ونحو</w:t>
      </w:r>
      <w:r w:rsidR="00DA019A">
        <w:rPr>
          <w:rFonts w:hint="cs"/>
          <w:sz w:val="32"/>
          <w:szCs w:val="32"/>
          <w:rtl/>
        </w:rPr>
        <w:t>ه</w:t>
      </w:r>
      <w:r w:rsidRPr="00B26977">
        <w:rPr>
          <w:rFonts w:hint="cs"/>
          <w:sz w:val="32"/>
          <w:szCs w:val="32"/>
          <w:rtl/>
        </w:rPr>
        <w:t xml:space="preserve">، </w:t>
      </w:r>
      <w:r w:rsidR="00DA019A">
        <w:rPr>
          <w:rFonts w:hint="cs"/>
          <w:sz w:val="32"/>
          <w:szCs w:val="32"/>
          <w:rtl/>
        </w:rPr>
        <w:t>و</w:t>
      </w:r>
      <w:r w:rsidRPr="00B26977">
        <w:rPr>
          <w:rFonts w:hint="cs"/>
          <w:sz w:val="32"/>
          <w:szCs w:val="32"/>
          <w:rtl/>
        </w:rPr>
        <w:t>روايتان تدلان على المنع</w:t>
      </w:r>
      <w:r w:rsidR="00155A39">
        <w:rPr>
          <w:rFonts w:hint="cs"/>
          <w:sz w:val="32"/>
          <w:szCs w:val="32"/>
          <w:rtl/>
        </w:rPr>
        <w:t>.</w:t>
      </w:r>
    </w:p>
    <w:p w14:paraId="65E1BFD1" w14:textId="5C414522" w:rsidR="002A7492" w:rsidRDefault="00B26977" w:rsidP="00B26977">
      <w:pPr>
        <w:rPr>
          <w:sz w:val="32"/>
          <w:szCs w:val="32"/>
          <w:rtl/>
        </w:rPr>
      </w:pPr>
      <w:r w:rsidRPr="00B26977">
        <w:rPr>
          <w:rFonts w:hint="cs"/>
          <w:sz w:val="32"/>
          <w:szCs w:val="32"/>
          <w:rtl/>
        </w:rPr>
        <w:t xml:space="preserve"> </w:t>
      </w:r>
      <w:r w:rsidR="00155A39">
        <w:rPr>
          <w:rFonts w:hint="cs"/>
          <w:sz w:val="32"/>
          <w:szCs w:val="32"/>
          <w:rtl/>
        </w:rPr>
        <w:t>ال</w:t>
      </w:r>
      <w:r w:rsidRPr="00B26977">
        <w:rPr>
          <w:rFonts w:hint="cs"/>
          <w:sz w:val="32"/>
          <w:szCs w:val="32"/>
          <w:rtl/>
        </w:rPr>
        <w:t xml:space="preserve">رواية </w:t>
      </w:r>
      <w:r w:rsidR="002A7492">
        <w:rPr>
          <w:rFonts w:hint="cs"/>
          <w:sz w:val="32"/>
          <w:szCs w:val="32"/>
          <w:rtl/>
        </w:rPr>
        <w:t>ال</w:t>
      </w:r>
      <w:r w:rsidR="00AC67DB">
        <w:rPr>
          <w:rFonts w:hint="cs"/>
          <w:sz w:val="32"/>
          <w:szCs w:val="32"/>
          <w:rtl/>
        </w:rPr>
        <w:t>رابعة</w:t>
      </w:r>
      <w:r w:rsidRPr="00B26977">
        <w:rPr>
          <w:rFonts w:hint="cs"/>
          <w:sz w:val="32"/>
          <w:szCs w:val="32"/>
          <w:rtl/>
        </w:rPr>
        <w:t xml:space="preserve"> </w:t>
      </w:r>
      <w:r w:rsidR="002A7492">
        <w:rPr>
          <w:rFonts w:hint="cs"/>
          <w:sz w:val="32"/>
          <w:szCs w:val="32"/>
          <w:rtl/>
        </w:rPr>
        <w:t xml:space="preserve">من </w:t>
      </w:r>
      <w:r w:rsidRPr="00B26977">
        <w:rPr>
          <w:rFonts w:hint="cs"/>
          <w:sz w:val="32"/>
          <w:szCs w:val="32"/>
          <w:rtl/>
        </w:rPr>
        <w:t xml:space="preserve">الباب السادس </w:t>
      </w:r>
      <w:r w:rsidR="002A7492">
        <w:rPr>
          <w:rFonts w:hint="cs"/>
          <w:sz w:val="32"/>
          <w:szCs w:val="32"/>
          <w:rtl/>
        </w:rPr>
        <w:t>من أ</w:t>
      </w:r>
      <w:r w:rsidR="002A7492" w:rsidRPr="00B26977">
        <w:rPr>
          <w:rFonts w:hint="cs"/>
          <w:sz w:val="32"/>
          <w:szCs w:val="32"/>
          <w:rtl/>
        </w:rPr>
        <w:t>ب</w:t>
      </w:r>
      <w:r w:rsidR="002A7492">
        <w:rPr>
          <w:rFonts w:hint="cs"/>
          <w:sz w:val="32"/>
          <w:szCs w:val="32"/>
          <w:rtl/>
        </w:rPr>
        <w:t>و</w:t>
      </w:r>
      <w:r w:rsidR="002A7492" w:rsidRPr="00B26977">
        <w:rPr>
          <w:rFonts w:hint="cs"/>
          <w:sz w:val="32"/>
          <w:szCs w:val="32"/>
          <w:rtl/>
        </w:rPr>
        <w:t xml:space="preserve">اب </w:t>
      </w:r>
      <w:r w:rsidR="002A7492">
        <w:rPr>
          <w:rFonts w:hint="cs"/>
          <w:sz w:val="32"/>
          <w:szCs w:val="32"/>
          <w:rtl/>
        </w:rPr>
        <w:t>ما يسجد عليه:</w:t>
      </w:r>
    </w:p>
    <w:p w14:paraId="35CEF3CD" w14:textId="734B5611" w:rsidR="00AC67DB" w:rsidRDefault="00AC67DB" w:rsidP="00AC67DB">
      <w:pPr>
        <w:rPr>
          <w:rFonts w:cs="Arial"/>
          <w:b/>
          <w:bCs/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 xml:space="preserve">الشيخ </w:t>
      </w:r>
      <w:r w:rsidRPr="00AC67DB">
        <w:rPr>
          <w:rFonts w:cs="Arial"/>
          <w:sz w:val="32"/>
          <w:szCs w:val="32"/>
          <w:rtl/>
        </w:rPr>
        <w:t>ب</w:t>
      </w:r>
      <w:r>
        <w:rPr>
          <w:rFonts w:cs="Arial" w:hint="cs"/>
          <w:sz w:val="32"/>
          <w:szCs w:val="32"/>
          <w:rtl/>
        </w:rPr>
        <w:t>إ</w:t>
      </w:r>
      <w:r w:rsidRPr="00AC67DB">
        <w:rPr>
          <w:rFonts w:cs="Arial"/>
          <w:sz w:val="32"/>
          <w:szCs w:val="32"/>
          <w:rtl/>
        </w:rPr>
        <w:t>سناده الحسين بن سعيد، عن النضر، عن محمد بن أبي</w:t>
      </w:r>
      <w:r>
        <w:rPr>
          <w:rFonts w:cs="Arial" w:hint="cs"/>
          <w:sz w:val="32"/>
          <w:szCs w:val="32"/>
          <w:rtl/>
        </w:rPr>
        <w:t xml:space="preserve"> </w:t>
      </w:r>
      <w:r w:rsidRPr="00AC67DB">
        <w:rPr>
          <w:rFonts w:cs="Arial"/>
          <w:sz w:val="32"/>
          <w:szCs w:val="32"/>
          <w:rtl/>
        </w:rPr>
        <w:t>حمزة،</w:t>
      </w:r>
      <w:r w:rsidRPr="00AC67DB">
        <w:rPr>
          <w:rFonts w:cs="Arial"/>
          <w:b/>
          <w:bCs/>
          <w:sz w:val="32"/>
          <w:szCs w:val="32"/>
          <w:rtl/>
        </w:rPr>
        <w:t xml:space="preserve"> عن معاوية بن عمار قال: سأل المعلى بن خنيس أبا عبد الله (عليه</w:t>
      </w:r>
      <w:r w:rsidRPr="00AC67DB">
        <w:rPr>
          <w:rFonts w:cs="Arial" w:hint="cs"/>
          <w:b/>
          <w:bCs/>
          <w:sz w:val="32"/>
          <w:szCs w:val="32"/>
          <w:rtl/>
        </w:rPr>
        <w:t xml:space="preserve"> </w:t>
      </w:r>
      <w:r w:rsidRPr="00AC67DB">
        <w:rPr>
          <w:rFonts w:cs="Arial"/>
          <w:b/>
          <w:bCs/>
          <w:sz w:val="32"/>
          <w:szCs w:val="32"/>
          <w:rtl/>
        </w:rPr>
        <w:t>السلام) وأنا عنده عن</w:t>
      </w:r>
      <w:r w:rsidRPr="00AC67DB">
        <w:rPr>
          <w:rFonts w:cs="Arial" w:hint="cs"/>
          <w:b/>
          <w:bCs/>
          <w:sz w:val="32"/>
          <w:szCs w:val="32"/>
          <w:rtl/>
        </w:rPr>
        <w:t xml:space="preserve"> </w:t>
      </w:r>
      <w:r w:rsidRPr="00AC67DB">
        <w:rPr>
          <w:rFonts w:cs="Arial"/>
          <w:b/>
          <w:bCs/>
          <w:sz w:val="32"/>
          <w:szCs w:val="32"/>
          <w:rtl/>
        </w:rPr>
        <w:t>السجود على القفر وعلى القير، فقال</w:t>
      </w:r>
      <w:r w:rsidRPr="00AC67DB">
        <w:rPr>
          <w:rFonts w:cs="Arial" w:hint="cs"/>
          <w:b/>
          <w:bCs/>
          <w:sz w:val="32"/>
          <w:szCs w:val="32"/>
          <w:rtl/>
        </w:rPr>
        <w:t>:</w:t>
      </w:r>
      <w:r w:rsidRPr="00AC67DB">
        <w:rPr>
          <w:rFonts w:cs="Arial"/>
          <w:b/>
          <w:bCs/>
          <w:sz w:val="32"/>
          <w:szCs w:val="32"/>
          <w:rtl/>
        </w:rPr>
        <w:t xml:space="preserve"> لا بأس به.</w:t>
      </w:r>
    </w:p>
    <w:p w14:paraId="7B6070E5" w14:textId="16A57F51" w:rsidR="00211FD3" w:rsidRDefault="00211FD3" w:rsidP="00AC67DB">
      <w:pPr>
        <w:rPr>
          <w:sz w:val="32"/>
          <w:szCs w:val="32"/>
          <w:rtl/>
        </w:rPr>
      </w:pPr>
      <w:r w:rsidRPr="00211FD3">
        <w:rPr>
          <w:rFonts w:cs="Arial" w:hint="cs"/>
          <w:sz w:val="32"/>
          <w:szCs w:val="32"/>
          <w:rtl/>
        </w:rPr>
        <w:t>والظاهر أن القفز نوع من القير كما نقل عن مجمع البحرين</w:t>
      </w:r>
      <w:r>
        <w:rPr>
          <w:rFonts w:cs="Arial" w:hint="cs"/>
          <w:sz w:val="32"/>
          <w:szCs w:val="32"/>
          <w:rtl/>
        </w:rPr>
        <w:t>،</w:t>
      </w:r>
      <w:r w:rsidRPr="00211FD3">
        <w:rPr>
          <w:rFonts w:hint="cs"/>
          <w:sz w:val="32"/>
          <w:szCs w:val="32"/>
          <w:rtl/>
        </w:rPr>
        <w:t xml:space="preserve"> </w:t>
      </w:r>
      <w:r w:rsidRPr="00B26977">
        <w:rPr>
          <w:rFonts w:hint="cs"/>
          <w:sz w:val="32"/>
          <w:szCs w:val="32"/>
          <w:rtl/>
        </w:rPr>
        <w:t xml:space="preserve">وقال بعضهم أن القير يشبه الزفت </w:t>
      </w:r>
      <w:r>
        <w:rPr>
          <w:rFonts w:hint="cs"/>
          <w:sz w:val="32"/>
          <w:szCs w:val="32"/>
          <w:rtl/>
        </w:rPr>
        <w:t xml:space="preserve">وهو </w:t>
      </w:r>
      <w:r w:rsidRPr="00B26977">
        <w:rPr>
          <w:rFonts w:hint="cs"/>
          <w:sz w:val="32"/>
          <w:szCs w:val="32"/>
          <w:rtl/>
        </w:rPr>
        <w:t>ذو رائحة كريهة</w:t>
      </w:r>
      <w:r>
        <w:rPr>
          <w:rFonts w:hint="cs"/>
          <w:sz w:val="32"/>
          <w:szCs w:val="32"/>
          <w:rtl/>
        </w:rPr>
        <w:t>.</w:t>
      </w:r>
    </w:p>
    <w:p w14:paraId="067AA948" w14:textId="7850C1D7" w:rsidR="00684AFD" w:rsidRDefault="00684AFD" w:rsidP="00AC67DB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وهذه دالة على الجواز.</w:t>
      </w:r>
    </w:p>
    <w:p w14:paraId="424C60EB" w14:textId="6D13B3DE" w:rsidR="00684AFD" w:rsidRDefault="00684AFD" w:rsidP="00AC67DB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الرواية الخامسة من نفس الباب:</w:t>
      </w:r>
    </w:p>
    <w:p w14:paraId="14D565FA" w14:textId="6AB52231" w:rsidR="00684AFD" w:rsidRPr="00684AFD" w:rsidRDefault="00684AFD" w:rsidP="00684AFD">
      <w:pPr>
        <w:rPr>
          <w:b/>
          <w:bCs/>
          <w:sz w:val="32"/>
          <w:szCs w:val="32"/>
          <w:rtl/>
        </w:rPr>
      </w:pPr>
      <w:r w:rsidRPr="00684AFD">
        <w:rPr>
          <w:rFonts w:hint="cs"/>
          <w:b/>
          <w:bCs/>
          <w:sz w:val="32"/>
          <w:szCs w:val="32"/>
          <w:rtl/>
        </w:rPr>
        <w:t xml:space="preserve">الشيخ </w:t>
      </w:r>
      <w:r w:rsidRPr="00684AFD">
        <w:rPr>
          <w:rFonts w:cs="Arial"/>
          <w:b/>
          <w:bCs/>
          <w:sz w:val="32"/>
          <w:szCs w:val="32"/>
          <w:rtl/>
        </w:rPr>
        <w:t>ب</w:t>
      </w:r>
      <w:r w:rsidRPr="00684AFD">
        <w:rPr>
          <w:rFonts w:cs="Arial" w:hint="cs"/>
          <w:b/>
          <w:bCs/>
          <w:sz w:val="32"/>
          <w:szCs w:val="32"/>
          <w:rtl/>
        </w:rPr>
        <w:t>إ</w:t>
      </w:r>
      <w:r w:rsidRPr="00684AFD">
        <w:rPr>
          <w:rFonts w:cs="Arial"/>
          <w:b/>
          <w:bCs/>
          <w:sz w:val="32"/>
          <w:szCs w:val="32"/>
          <w:rtl/>
        </w:rPr>
        <w:t>سناده عن معاوية ابن عمار أنه سأل أبا عبد الله (عليه السلام)</w:t>
      </w:r>
      <w:r w:rsidRPr="00684AFD">
        <w:rPr>
          <w:rFonts w:cs="Arial" w:hint="cs"/>
          <w:b/>
          <w:bCs/>
          <w:sz w:val="32"/>
          <w:szCs w:val="32"/>
          <w:rtl/>
        </w:rPr>
        <w:t xml:space="preserve"> </w:t>
      </w:r>
      <w:r w:rsidRPr="00684AFD">
        <w:rPr>
          <w:rFonts w:cs="Arial"/>
          <w:b/>
          <w:bCs/>
          <w:sz w:val="32"/>
          <w:szCs w:val="32"/>
          <w:rtl/>
        </w:rPr>
        <w:t>عن الصلاة على القار، فقال: لا بأس به.</w:t>
      </w:r>
    </w:p>
    <w:p w14:paraId="1CB2A80E" w14:textId="77777777" w:rsidR="00A30F61" w:rsidRDefault="00B26977" w:rsidP="002A7492">
      <w:pPr>
        <w:rPr>
          <w:sz w:val="32"/>
          <w:szCs w:val="32"/>
          <w:rtl/>
        </w:rPr>
      </w:pPr>
      <w:r w:rsidRPr="00B26977">
        <w:rPr>
          <w:rFonts w:hint="cs"/>
          <w:sz w:val="32"/>
          <w:szCs w:val="32"/>
          <w:rtl/>
        </w:rPr>
        <w:t>الصلاة على القار، يعني السجود أو الوقوف عليه،</w:t>
      </w:r>
      <w:r w:rsidR="00A30F61">
        <w:rPr>
          <w:rFonts w:hint="cs"/>
          <w:sz w:val="32"/>
          <w:szCs w:val="32"/>
          <w:rtl/>
        </w:rPr>
        <w:t xml:space="preserve"> وهي أيضاً دالة على الجواز.</w:t>
      </w:r>
    </w:p>
    <w:p w14:paraId="4D41077B" w14:textId="1DAB6C6B" w:rsidR="00A30F61" w:rsidRDefault="00A30F61" w:rsidP="002A7492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الرواية ال</w:t>
      </w:r>
      <w:r w:rsidR="008B01C5">
        <w:rPr>
          <w:rFonts w:hint="cs"/>
          <w:sz w:val="32"/>
          <w:szCs w:val="32"/>
          <w:rtl/>
        </w:rPr>
        <w:t>سابع</w:t>
      </w:r>
      <w:r>
        <w:rPr>
          <w:rFonts w:hint="cs"/>
          <w:sz w:val="32"/>
          <w:szCs w:val="32"/>
          <w:rtl/>
        </w:rPr>
        <w:t>ة من نفس الباب:</w:t>
      </w:r>
    </w:p>
    <w:p w14:paraId="5CCBAC93" w14:textId="7BB44FC4" w:rsidR="008B01C5" w:rsidRDefault="008B01C5" w:rsidP="008B01C5">
      <w:pPr>
        <w:rPr>
          <w:rFonts w:cs="Arial"/>
          <w:b/>
          <w:bCs/>
          <w:sz w:val="32"/>
          <w:szCs w:val="32"/>
          <w:rtl/>
        </w:rPr>
      </w:pPr>
      <w:r w:rsidRPr="008B01C5">
        <w:rPr>
          <w:rFonts w:cs="Arial"/>
          <w:b/>
          <w:bCs/>
          <w:sz w:val="32"/>
          <w:szCs w:val="32"/>
          <w:rtl/>
        </w:rPr>
        <w:t>ب</w:t>
      </w:r>
      <w:r w:rsidRPr="008B01C5">
        <w:rPr>
          <w:rFonts w:cs="Arial" w:hint="cs"/>
          <w:b/>
          <w:bCs/>
          <w:sz w:val="32"/>
          <w:szCs w:val="32"/>
          <w:rtl/>
        </w:rPr>
        <w:t>إ</w:t>
      </w:r>
      <w:r w:rsidRPr="008B01C5">
        <w:rPr>
          <w:rFonts w:cs="Arial"/>
          <w:b/>
          <w:bCs/>
          <w:sz w:val="32"/>
          <w:szCs w:val="32"/>
          <w:rtl/>
        </w:rPr>
        <w:t>سناده، عن إبراهيم بن ميمون أنه قال لأبي عبد الله (عليه</w:t>
      </w:r>
      <w:r w:rsidRPr="008B01C5">
        <w:rPr>
          <w:rFonts w:cs="Arial" w:hint="cs"/>
          <w:b/>
          <w:bCs/>
          <w:sz w:val="32"/>
          <w:szCs w:val="32"/>
          <w:rtl/>
        </w:rPr>
        <w:t xml:space="preserve"> </w:t>
      </w:r>
      <w:r w:rsidRPr="008B01C5">
        <w:rPr>
          <w:rFonts w:cs="Arial"/>
          <w:b/>
          <w:bCs/>
          <w:sz w:val="32"/>
          <w:szCs w:val="32"/>
          <w:rtl/>
        </w:rPr>
        <w:t>السلام) - في حديث - نسجد على ما في السفينة وعلى القير؟ قال: لا بأس.</w:t>
      </w:r>
    </w:p>
    <w:p w14:paraId="59464D00" w14:textId="601310B8" w:rsidR="009D60C6" w:rsidRDefault="009D60C6" w:rsidP="009D60C6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الرواية الثامنة من نفس الباب:</w:t>
      </w:r>
    </w:p>
    <w:p w14:paraId="5C14B934" w14:textId="000D5BA2" w:rsidR="009D60C6" w:rsidRPr="008B01C5" w:rsidRDefault="009D60C6" w:rsidP="009D60C6">
      <w:pPr>
        <w:rPr>
          <w:rFonts w:cs="Arial"/>
          <w:b/>
          <w:bCs/>
          <w:sz w:val="32"/>
          <w:szCs w:val="32"/>
          <w:rtl/>
        </w:rPr>
      </w:pPr>
      <w:r w:rsidRPr="009D60C6">
        <w:rPr>
          <w:rFonts w:cs="Arial"/>
          <w:b/>
          <w:bCs/>
          <w:sz w:val="32"/>
          <w:szCs w:val="32"/>
          <w:rtl/>
        </w:rPr>
        <w:t>ب</w:t>
      </w:r>
      <w:r>
        <w:rPr>
          <w:rFonts w:cs="Arial" w:hint="cs"/>
          <w:b/>
          <w:bCs/>
          <w:sz w:val="32"/>
          <w:szCs w:val="32"/>
          <w:rtl/>
        </w:rPr>
        <w:t>إ</w:t>
      </w:r>
      <w:r w:rsidRPr="009D60C6">
        <w:rPr>
          <w:rFonts w:cs="Arial"/>
          <w:b/>
          <w:bCs/>
          <w:sz w:val="32"/>
          <w:szCs w:val="32"/>
          <w:rtl/>
        </w:rPr>
        <w:t>سناده عن منصور بن حازم، عن أبي عبد الله (عليه السلام)</w:t>
      </w:r>
      <w:r>
        <w:rPr>
          <w:rFonts w:cs="Arial" w:hint="cs"/>
          <w:b/>
          <w:bCs/>
          <w:sz w:val="32"/>
          <w:szCs w:val="32"/>
          <w:rtl/>
        </w:rPr>
        <w:t xml:space="preserve"> </w:t>
      </w:r>
      <w:r w:rsidRPr="009D60C6">
        <w:rPr>
          <w:rFonts w:cs="Arial"/>
          <w:b/>
          <w:bCs/>
          <w:sz w:val="32"/>
          <w:szCs w:val="32"/>
          <w:rtl/>
        </w:rPr>
        <w:t>قال: القير من نبات الأرض.</w:t>
      </w:r>
    </w:p>
    <w:p w14:paraId="4FD0693D" w14:textId="77777777" w:rsidR="00E8775D" w:rsidRDefault="00B26977" w:rsidP="008B01C5">
      <w:pPr>
        <w:rPr>
          <w:sz w:val="32"/>
          <w:szCs w:val="32"/>
          <w:rtl/>
        </w:rPr>
      </w:pPr>
      <w:r w:rsidRPr="00B26977">
        <w:rPr>
          <w:rFonts w:hint="cs"/>
          <w:sz w:val="32"/>
          <w:szCs w:val="32"/>
          <w:rtl/>
        </w:rPr>
        <w:t xml:space="preserve"> </w:t>
      </w:r>
      <w:r w:rsidR="00E8775D">
        <w:rPr>
          <w:rFonts w:hint="cs"/>
          <w:sz w:val="32"/>
          <w:szCs w:val="32"/>
          <w:rtl/>
        </w:rPr>
        <w:t>هذه الروايات المعتبرة كلها دالة على الجواز.</w:t>
      </w:r>
    </w:p>
    <w:p w14:paraId="3B883DC8" w14:textId="77777777" w:rsidR="00E8775D" w:rsidRDefault="00E8775D" w:rsidP="008B01C5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lastRenderedPageBreak/>
        <w:t>أما الدالة على المنع، فالرواية الأولى من نفس الباب:</w:t>
      </w:r>
    </w:p>
    <w:p w14:paraId="17153F78" w14:textId="77777777" w:rsidR="00B8327B" w:rsidRPr="002A7492" w:rsidRDefault="00B8327B" w:rsidP="00B8327B">
      <w:pPr>
        <w:rPr>
          <w:sz w:val="32"/>
          <w:szCs w:val="32"/>
          <w:rtl/>
        </w:rPr>
      </w:pPr>
      <w:r w:rsidRPr="002A7492">
        <w:rPr>
          <w:rFonts w:cs="Arial"/>
          <w:sz w:val="32"/>
          <w:szCs w:val="32"/>
          <w:rtl/>
        </w:rPr>
        <w:t>محمد بن الحسن ب</w:t>
      </w:r>
      <w:r>
        <w:rPr>
          <w:rFonts w:cs="Arial" w:hint="cs"/>
          <w:sz w:val="32"/>
          <w:szCs w:val="32"/>
          <w:rtl/>
        </w:rPr>
        <w:t>إ</w:t>
      </w:r>
      <w:r w:rsidRPr="002A7492">
        <w:rPr>
          <w:rFonts w:cs="Arial"/>
          <w:sz w:val="32"/>
          <w:szCs w:val="32"/>
          <w:rtl/>
        </w:rPr>
        <w:t>سناده عن أحمد بن محمد، عن علي بن</w:t>
      </w:r>
      <w:r>
        <w:rPr>
          <w:rFonts w:cs="Arial" w:hint="cs"/>
          <w:sz w:val="32"/>
          <w:szCs w:val="32"/>
          <w:rtl/>
        </w:rPr>
        <w:t xml:space="preserve"> </w:t>
      </w:r>
      <w:r w:rsidRPr="002A7492">
        <w:rPr>
          <w:rFonts w:cs="Arial"/>
          <w:sz w:val="32"/>
          <w:szCs w:val="32"/>
          <w:rtl/>
        </w:rPr>
        <w:t xml:space="preserve">إسماعيل، </w:t>
      </w:r>
      <w:r w:rsidRPr="0098563C">
        <w:rPr>
          <w:rFonts w:cs="Arial"/>
          <w:b/>
          <w:bCs/>
          <w:sz w:val="32"/>
          <w:szCs w:val="32"/>
          <w:rtl/>
        </w:rPr>
        <w:t>عن محمد بن عمرو سعيد، عن أبي الحسن الرضا (عليه</w:t>
      </w:r>
      <w:r w:rsidRPr="0098563C">
        <w:rPr>
          <w:rFonts w:cs="Arial" w:hint="cs"/>
          <w:b/>
          <w:bCs/>
          <w:sz w:val="32"/>
          <w:szCs w:val="32"/>
          <w:rtl/>
        </w:rPr>
        <w:t xml:space="preserve"> </w:t>
      </w:r>
      <w:r w:rsidRPr="0098563C">
        <w:rPr>
          <w:rFonts w:cs="Arial"/>
          <w:b/>
          <w:bCs/>
          <w:sz w:val="32"/>
          <w:szCs w:val="32"/>
          <w:rtl/>
        </w:rPr>
        <w:t xml:space="preserve">السلام) قال: لا تسجد على القير ولا على القفر، ولا على </w:t>
      </w:r>
      <w:proofErr w:type="spellStart"/>
      <w:r w:rsidRPr="0098563C">
        <w:rPr>
          <w:rFonts w:cs="Arial"/>
          <w:b/>
          <w:bCs/>
          <w:sz w:val="32"/>
          <w:szCs w:val="32"/>
          <w:rtl/>
        </w:rPr>
        <w:t>الصاروج</w:t>
      </w:r>
      <w:proofErr w:type="spellEnd"/>
      <w:r w:rsidRPr="0098563C">
        <w:rPr>
          <w:rFonts w:cs="Arial"/>
          <w:b/>
          <w:bCs/>
          <w:sz w:val="32"/>
          <w:szCs w:val="32"/>
          <w:rtl/>
        </w:rPr>
        <w:t>.</w:t>
      </w:r>
    </w:p>
    <w:p w14:paraId="56F47482" w14:textId="77777777" w:rsidR="00B8327B" w:rsidRDefault="00B8327B" w:rsidP="008B01C5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الظاهر أن </w:t>
      </w:r>
      <w:proofErr w:type="spellStart"/>
      <w:r w:rsidR="00B26977" w:rsidRPr="00B26977">
        <w:rPr>
          <w:rFonts w:hint="cs"/>
          <w:sz w:val="32"/>
          <w:szCs w:val="32"/>
          <w:rtl/>
        </w:rPr>
        <w:t>ال</w:t>
      </w:r>
      <w:r>
        <w:rPr>
          <w:rFonts w:hint="cs"/>
          <w:sz w:val="32"/>
          <w:szCs w:val="32"/>
          <w:rtl/>
        </w:rPr>
        <w:t>ص</w:t>
      </w:r>
      <w:r w:rsidR="00B26977" w:rsidRPr="00B26977">
        <w:rPr>
          <w:rFonts w:hint="cs"/>
          <w:sz w:val="32"/>
          <w:szCs w:val="32"/>
          <w:rtl/>
        </w:rPr>
        <w:t>اروج</w:t>
      </w:r>
      <w:proofErr w:type="spellEnd"/>
      <w:r w:rsidR="00B26977" w:rsidRPr="00B26977">
        <w:rPr>
          <w:rFonts w:hint="cs"/>
          <w:sz w:val="32"/>
          <w:szCs w:val="32"/>
          <w:rtl/>
        </w:rPr>
        <w:t xml:space="preserve"> </w:t>
      </w:r>
      <w:r>
        <w:rPr>
          <w:rFonts w:hint="cs"/>
          <w:sz w:val="32"/>
          <w:szCs w:val="32"/>
          <w:rtl/>
        </w:rPr>
        <w:t>مادة ت</w:t>
      </w:r>
      <w:r w:rsidR="00B26977" w:rsidRPr="00B26977">
        <w:rPr>
          <w:rFonts w:hint="cs"/>
          <w:sz w:val="32"/>
          <w:szCs w:val="32"/>
          <w:rtl/>
        </w:rPr>
        <w:t>ستعمل لتنظيف ما تحت الصُّرة</w:t>
      </w:r>
      <w:r>
        <w:rPr>
          <w:rFonts w:hint="cs"/>
          <w:sz w:val="32"/>
          <w:szCs w:val="32"/>
          <w:rtl/>
        </w:rPr>
        <w:t>.</w:t>
      </w:r>
    </w:p>
    <w:p w14:paraId="405F880F" w14:textId="77777777" w:rsidR="009D7AB8" w:rsidRDefault="00B26977" w:rsidP="008B01C5">
      <w:pPr>
        <w:rPr>
          <w:sz w:val="32"/>
          <w:szCs w:val="32"/>
          <w:rtl/>
        </w:rPr>
      </w:pPr>
      <w:r w:rsidRPr="00B26977">
        <w:rPr>
          <w:rFonts w:hint="cs"/>
          <w:sz w:val="32"/>
          <w:szCs w:val="32"/>
          <w:rtl/>
        </w:rPr>
        <w:t xml:space="preserve"> هذه الرواية مخالفة لتلك الروايات، لكن السيد الأعظم (رض) حكم بضعف هذه الرواية كأنه تخلص من</w:t>
      </w:r>
      <w:r w:rsidR="009D7AB8">
        <w:rPr>
          <w:rFonts w:hint="cs"/>
          <w:sz w:val="32"/>
          <w:szCs w:val="32"/>
          <w:rtl/>
        </w:rPr>
        <w:t>ها بالضعف.</w:t>
      </w:r>
    </w:p>
    <w:p w14:paraId="4E5A003A" w14:textId="77777777" w:rsidR="009D7AB8" w:rsidRDefault="00B26977" w:rsidP="008B01C5">
      <w:pPr>
        <w:rPr>
          <w:sz w:val="32"/>
          <w:szCs w:val="32"/>
          <w:rtl/>
        </w:rPr>
      </w:pPr>
      <w:r w:rsidRPr="00B26977">
        <w:rPr>
          <w:rFonts w:hint="cs"/>
          <w:sz w:val="32"/>
          <w:szCs w:val="32"/>
          <w:rtl/>
        </w:rPr>
        <w:t xml:space="preserve"> ولكن الشيخ </w:t>
      </w:r>
      <w:r w:rsidR="009D7AB8">
        <w:rPr>
          <w:rFonts w:hint="cs"/>
          <w:sz w:val="32"/>
          <w:szCs w:val="32"/>
          <w:rtl/>
        </w:rPr>
        <w:t>الصدوق</w:t>
      </w:r>
      <w:r w:rsidRPr="00B26977">
        <w:rPr>
          <w:rFonts w:hint="cs"/>
          <w:sz w:val="32"/>
          <w:szCs w:val="32"/>
          <w:rtl/>
        </w:rPr>
        <w:t xml:space="preserve"> روى هذه الرواية بسند معتبر</w:t>
      </w:r>
      <w:r w:rsidR="009D7AB8">
        <w:rPr>
          <w:rFonts w:hint="cs"/>
          <w:sz w:val="32"/>
          <w:szCs w:val="32"/>
          <w:rtl/>
        </w:rPr>
        <w:t>.</w:t>
      </w:r>
    </w:p>
    <w:p w14:paraId="7A83FDE8" w14:textId="77777777" w:rsidR="00736B2B" w:rsidRDefault="00736B2B" w:rsidP="008B01C5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الرواية الأولى من الباب الثاني من أبواب ما يسجد عليه:</w:t>
      </w:r>
    </w:p>
    <w:p w14:paraId="0D50A952" w14:textId="106EA9ED" w:rsidR="00736B2B" w:rsidRDefault="00736B2B" w:rsidP="00736B2B">
      <w:pPr>
        <w:rPr>
          <w:rFonts w:cs="Arial"/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 xml:space="preserve">الشيخ </w:t>
      </w:r>
      <w:proofErr w:type="spellStart"/>
      <w:r>
        <w:rPr>
          <w:rFonts w:cs="Arial" w:hint="cs"/>
          <w:sz w:val="32"/>
          <w:szCs w:val="32"/>
          <w:rtl/>
        </w:rPr>
        <w:t>الكليني</w:t>
      </w:r>
      <w:proofErr w:type="spellEnd"/>
      <w:r>
        <w:rPr>
          <w:rFonts w:cs="Arial" w:hint="cs"/>
          <w:sz w:val="32"/>
          <w:szCs w:val="32"/>
          <w:rtl/>
        </w:rPr>
        <w:t xml:space="preserve"> </w:t>
      </w:r>
      <w:r w:rsidRPr="00736B2B">
        <w:rPr>
          <w:rFonts w:cs="Arial"/>
          <w:sz w:val="32"/>
          <w:szCs w:val="32"/>
          <w:rtl/>
        </w:rPr>
        <w:t>عن علي بن إبراهيم، عن أبيه، وعن</w:t>
      </w:r>
      <w:r>
        <w:rPr>
          <w:rFonts w:cs="Arial" w:hint="cs"/>
          <w:sz w:val="32"/>
          <w:szCs w:val="32"/>
          <w:rtl/>
        </w:rPr>
        <w:t xml:space="preserve"> </w:t>
      </w:r>
      <w:r w:rsidRPr="00736B2B">
        <w:rPr>
          <w:rFonts w:cs="Arial"/>
          <w:sz w:val="32"/>
          <w:szCs w:val="32"/>
          <w:rtl/>
        </w:rPr>
        <w:t>محمد بن إسماعيل، عن الفضل بن شاذان جميعا</w:t>
      </w:r>
      <w:r>
        <w:rPr>
          <w:rFonts w:cs="Arial" w:hint="cs"/>
          <w:sz w:val="32"/>
          <w:szCs w:val="32"/>
          <w:rtl/>
        </w:rPr>
        <w:t>ً</w:t>
      </w:r>
      <w:r w:rsidRPr="00736B2B">
        <w:rPr>
          <w:rFonts w:cs="Arial"/>
          <w:sz w:val="32"/>
          <w:szCs w:val="32"/>
          <w:rtl/>
        </w:rPr>
        <w:t>، عن حماد بن عيسى، عن</w:t>
      </w:r>
      <w:r>
        <w:rPr>
          <w:rFonts w:cs="Arial" w:hint="cs"/>
          <w:sz w:val="32"/>
          <w:szCs w:val="32"/>
          <w:rtl/>
        </w:rPr>
        <w:t xml:space="preserve"> </w:t>
      </w:r>
      <w:r w:rsidRPr="00736B2B">
        <w:rPr>
          <w:rFonts w:cs="Arial"/>
          <w:sz w:val="32"/>
          <w:szCs w:val="32"/>
          <w:rtl/>
        </w:rPr>
        <w:t xml:space="preserve">حريز، </w:t>
      </w:r>
      <w:r w:rsidRPr="002237D3">
        <w:rPr>
          <w:rFonts w:cs="Arial"/>
          <w:b/>
          <w:bCs/>
          <w:sz w:val="32"/>
          <w:szCs w:val="32"/>
          <w:rtl/>
        </w:rPr>
        <w:t>عن زرارة، عن أبي جعفر (عليه السلام) قال: قلت له: أسجد</w:t>
      </w:r>
      <w:r w:rsidRPr="002237D3">
        <w:rPr>
          <w:rFonts w:cs="Arial" w:hint="cs"/>
          <w:b/>
          <w:bCs/>
          <w:sz w:val="32"/>
          <w:szCs w:val="32"/>
          <w:rtl/>
        </w:rPr>
        <w:t xml:space="preserve"> </w:t>
      </w:r>
      <w:r w:rsidRPr="002237D3">
        <w:rPr>
          <w:rFonts w:cs="Arial"/>
          <w:b/>
          <w:bCs/>
          <w:sz w:val="32"/>
          <w:szCs w:val="32"/>
          <w:rtl/>
        </w:rPr>
        <w:t>على الزفت يعني القير؟ فقال: لا، ولا على الثوب الكرسف ولا على</w:t>
      </w:r>
      <w:r w:rsidRPr="002237D3">
        <w:rPr>
          <w:rFonts w:cs="Arial" w:hint="cs"/>
          <w:b/>
          <w:bCs/>
          <w:sz w:val="32"/>
          <w:szCs w:val="32"/>
          <w:rtl/>
        </w:rPr>
        <w:t xml:space="preserve"> </w:t>
      </w:r>
      <w:r w:rsidRPr="002237D3">
        <w:rPr>
          <w:rFonts w:cs="Arial"/>
          <w:b/>
          <w:bCs/>
          <w:sz w:val="32"/>
          <w:szCs w:val="32"/>
          <w:rtl/>
        </w:rPr>
        <w:t>الصوف، ولا على ش</w:t>
      </w:r>
      <w:r w:rsidRPr="002237D3">
        <w:rPr>
          <w:rFonts w:cs="Arial" w:hint="cs"/>
          <w:b/>
          <w:bCs/>
          <w:sz w:val="32"/>
          <w:szCs w:val="32"/>
          <w:rtl/>
        </w:rPr>
        <w:t>يء</w:t>
      </w:r>
      <w:r w:rsidRPr="002237D3">
        <w:rPr>
          <w:rFonts w:cs="Arial"/>
          <w:b/>
          <w:bCs/>
          <w:sz w:val="32"/>
          <w:szCs w:val="32"/>
          <w:rtl/>
        </w:rPr>
        <w:t xml:space="preserve"> من الحيوان، ولا على طعام، ولا على </w:t>
      </w:r>
      <w:proofErr w:type="spellStart"/>
      <w:r w:rsidRPr="002237D3">
        <w:rPr>
          <w:rFonts w:cs="Arial"/>
          <w:b/>
          <w:bCs/>
          <w:sz w:val="32"/>
          <w:szCs w:val="32"/>
          <w:rtl/>
        </w:rPr>
        <w:t>شئ</w:t>
      </w:r>
      <w:proofErr w:type="spellEnd"/>
      <w:r w:rsidRPr="002237D3">
        <w:rPr>
          <w:rFonts w:cs="Arial"/>
          <w:b/>
          <w:bCs/>
          <w:sz w:val="32"/>
          <w:szCs w:val="32"/>
          <w:rtl/>
        </w:rPr>
        <w:t xml:space="preserve"> من ثمار</w:t>
      </w:r>
      <w:r w:rsidRPr="002237D3">
        <w:rPr>
          <w:rFonts w:cs="Arial" w:hint="cs"/>
          <w:b/>
          <w:bCs/>
          <w:sz w:val="32"/>
          <w:szCs w:val="32"/>
          <w:rtl/>
        </w:rPr>
        <w:t xml:space="preserve"> </w:t>
      </w:r>
      <w:r w:rsidRPr="002237D3">
        <w:rPr>
          <w:rFonts w:cs="Arial"/>
          <w:b/>
          <w:bCs/>
          <w:sz w:val="32"/>
          <w:szCs w:val="32"/>
          <w:rtl/>
        </w:rPr>
        <w:t>الأرض</w:t>
      </w:r>
      <w:r w:rsidRPr="002237D3">
        <w:rPr>
          <w:rFonts w:cs="Arial" w:hint="cs"/>
          <w:b/>
          <w:bCs/>
          <w:sz w:val="32"/>
          <w:szCs w:val="32"/>
          <w:rtl/>
        </w:rPr>
        <w:t>،</w:t>
      </w:r>
      <w:r w:rsidRPr="002237D3">
        <w:rPr>
          <w:rFonts w:cs="Arial"/>
          <w:b/>
          <w:bCs/>
          <w:sz w:val="32"/>
          <w:szCs w:val="32"/>
          <w:rtl/>
        </w:rPr>
        <w:t xml:space="preserve"> ولا على ش</w:t>
      </w:r>
      <w:r w:rsidRPr="002237D3">
        <w:rPr>
          <w:rFonts w:cs="Arial" w:hint="cs"/>
          <w:b/>
          <w:bCs/>
          <w:sz w:val="32"/>
          <w:szCs w:val="32"/>
          <w:rtl/>
        </w:rPr>
        <w:t>يء</w:t>
      </w:r>
      <w:r w:rsidRPr="002237D3">
        <w:rPr>
          <w:rFonts w:cs="Arial"/>
          <w:b/>
          <w:bCs/>
          <w:sz w:val="32"/>
          <w:szCs w:val="32"/>
          <w:rtl/>
        </w:rPr>
        <w:t xml:space="preserve"> من الرياش.</w:t>
      </w:r>
    </w:p>
    <w:p w14:paraId="35391EFB" w14:textId="77777777" w:rsidR="00282C29" w:rsidRDefault="00282C29" w:rsidP="00736B2B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و</w:t>
      </w:r>
      <w:r w:rsidR="00B26977" w:rsidRPr="00B26977">
        <w:rPr>
          <w:rFonts w:hint="cs"/>
          <w:sz w:val="32"/>
          <w:szCs w:val="32"/>
          <w:rtl/>
        </w:rPr>
        <w:t xml:space="preserve">هذه الرواية </w:t>
      </w:r>
      <w:r>
        <w:rPr>
          <w:rFonts w:hint="cs"/>
          <w:sz w:val="32"/>
          <w:szCs w:val="32"/>
          <w:rtl/>
        </w:rPr>
        <w:t>صححها</w:t>
      </w:r>
      <w:r w:rsidR="00B26977" w:rsidRPr="00B26977">
        <w:rPr>
          <w:rFonts w:hint="cs"/>
          <w:sz w:val="32"/>
          <w:szCs w:val="32"/>
          <w:rtl/>
        </w:rPr>
        <w:t xml:space="preserve"> عند السيد الأعظم (رض)</w:t>
      </w:r>
      <w:r>
        <w:rPr>
          <w:rFonts w:hint="cs"/>
          <w:sz w:val="32"/>
          <w:szCs w:val="32"/>
          <w:rtl/>
        </w:rPr>
        <w:t>.</w:t>
      </w:r>
    </w:p>
    <w:p w14:paraId="6F60CD33" w14:textId="77777777" w:rsidR="00667ED3" w:rsidRDefault="00282C29" w:rsidP="00736B2B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وهي</w:t>
      </w:r>
      <w:r w:rsidR="00B26977" w:rsidRPr="00B26977">
        <w:rPr>
          <w:rFonts w:hint="cs"/>
          <w:sz w:val="32"/>
          <w:szCs w:val="32"/>
          <w:rtl/>
        </w:rPr>
        <w:t xml:space="preserve"> معارضة </w:t>
      </w:r>
      <w:r>
        <w:rPr>
          <w:rFonts w:hint="cs"/>
          <w:sz w:val="32"/>
          <w:szCs w:val="32"/>
          <w:rtl/>
        </w:rPr>
        <w:t>بتلك</w:t>
      </w:r>
      <w:r w:rsidR="00B26977" w:rsidRPr="00B26977">
        <w:rPr>
          <w:rFonts w:hint="cs"/>
          <w:sz w:val="32"/>
          <w:szCs w:val="32"/>
          <w:rtl/>
        </w:rPr>
        <w:t xml:space="preserve"> الروايات المتعددة </w:t>
      </w:r>
      <w:r>
        <w:rPr>
          <w:rFonts w:hint="cs"/>
          <w:sz w:val="32"/>
          <w:szCs w:val="32"/>
          <w:rtl/>
        </w:rPr>
        <w:t>الدالة على الجواز</w:t>
      </w:r>
      <w:r w:rsidR="00667ED3">
        <w:rPr>
          <w:rFonts w:hint="cs"/>
          <w:sz w:val="32"/>
          <w:szCs w:val="32"/>
          <w:rtl/>
        </w:rPr>
        <w:t>.</w:t>
      </w:r>
    </w:p>
    <w:p w14:paraId="3A7AECBE" w14:textId="77777777" w:rsidR="00480B18" w:rsidRDefault="00B26977" w:rsidP="00736B2B">
      <w:pPr>
        <w:rPr>
          <w:sz w:val="32"/>
          <w:szCs w:val="32"/>
          <w:rtl/>
        </w:rPr>
      </w:pPr>
      <w:r w:rsidRPr="00B26977">
        <w:rPr>
          <w:rFonts w:hint="cs"/>
          <w:sz w:val="32"/>
          <w:szCs w:val="32"/>
          <w:rtl/>
        </w:rPr>
        <w:t xml:space="preserve">بعضهم حمل رواية زراره المانعة على الكراهة، </w:t>
      </w:r>
      <w:r w:rsidR="00667ED3">
        <w:rPr>
          <w:rFonts w:hint="cs"/>
          <w:sz w:val="32"/>
          <w:szCs w:val="32"/>
          <w:rtl/>
        </w:rPr>
        <w:t>و</w:t>
      </w:r>
      <w:r w:rsidRPr="00B26977">
        <w:rPr>
          <w:rFonts w:hint="cs"/>
          <w:sz w:val="32"/>
          <w:szCs w:val="32"/>
          <w:rtl/>
        </w:rPr>
        <w:t>السيد الأعظم لم يرض بهذا الحمل</w:t>
      </w:r>
      <w:r w:rsidR="00667ED3">
        <w:rPr>
          <w:rFonts w:hint="cs"/>
          <w:sz w:val="32"/>
          <w:szCs w:val="32"/>
          <w:rtl/>
        </w:rPr>
        <w:t>؛</w:t>
      </w:r>
      <w:r w:rsidRPr="00B26977">
        <w:rPr>
          <w:rFonts w:hint="cs"/>
          <w:sz w:val="32"/>
          <w:szCs w:val="32"/>
          <w:rtl/>
        </w:rPr>
        <w:t xml:space="preserve"> لأن الحمل على الكراهة </w:t>
      </w:r>
      <w:r w:rsidR="00480B18">
        <w:rPr>
          <w:rFonts w:hint="cs"/>
          <w:sz w:val="32"/>
          <w:szCs w:val="32"/>
          <w:rtl/>
        </w:rPr>
        <w:t>ب</w:t>
      </w:r>
      <w:r w:rsidRPr="00B26977">
        <w:rPr>
          <w:rFonts w:hint="cs"/>
          <w:sz w:val="32"/>
          <w:szCs w:val="32"/>
          <w:rtl/>
        </w:rPr>
        <w:t>المعنى ال</w:t>
      </w:r>
      <w:r w:rsidR="00480B18">
        <w:rPr>
          <w:rFonts w:hint="cs"/>
          <w:sz w:val="32"/>
          <w:szCs w:val="32"/>
          <w:rtl/>
        </w:rPr>
        <w:t>اصطلاحي</w:t>
      </w:r>
      <w:r w:rsidRPr="00B26977">
        <w:rPr>
          <w:rFonts w:hint="cs"/>
          <w:sz w:val="32"/>
          <w:szCs w:val="32"/>
          <w:rtl/>
        </w:rPr>
        <w:t xml:space="preserve">، </w:t>
      </w:r>
      <w:r w:rsidR="00480B18">
        <w:rPr>
          <w:rFonts w:hint="cs"/>
          <w:sz w:val="32"/>
          <w:szCs w:val="32"/>
          <w:rtl/>
        </w:rPr>
        <w:t>إ</w:t>
      </w:r>
      <w:r w:rsidRPr="00B26977">
        <w:rPr>
          <w:rFonts w:hint="cs"/>
          <w:sz w:val="32"/>
          <w:szCs w:val="32"/>
          <w:rtl/>
        </w:rPr>
        <w:t>نما يمكن إذا وجد</w:t>
      </w:r>
      <w:r w:rsidR="00480B18">
        <w:rPr>
          <w:rFonts w:hint="cs"/>
          <w:sz w:val="32"/>
          <w:szCs w:val="32"/>
          <w:rtl/>
        </w:rPr>
        <w:t>ت</w:t>
      </w:r>
      <w:r w:rsidRPr="00B26977">
        <w:rPr>
          <w:rFonts w:hint="cs"/>
          <w:sz w:val="32"/>
          <w:szCs w:val="32"/>
          <w:rtl/>
        </w:rPr>
        <w:t xml:space="preserve"> قرينة</w:t>
      </w:r>
      <w:r w:rsidR="00480B18">
        <w:rPr>
          <w:rFonts w:hint="cs"/>
          <w:sz w:val="32"/>
          <w:szCs w:val="32"/>
          <w:rtl/>
        </w:rPr>
        <w:t xml:space="preserve"> دالة عليه</w:t>
      </w:r>
      <w:r w:rsidRPr="00B26977">
        <w:rPr>
          <w:rFonts w:hint="cs"/>
          <w:sz w:val="32"/>
          <w:szCs w:val="32"/>
          <w:rtl/>
        </w:rPr>
        <w:t xml:space="preserve"> أما في المقام لا توجد </w:t>
      </w:r>
      <w:r w:rsidR="00480B18">
        <w:rPr>
          <w:rFonts w:hint="cs"/>
          <w:sz w:val="32"/>
          <w:szCs w:val="32"/>
          <w:rtl/>
        </w:rPr>
        <w:t>هذه ال</w:t>
      </w:r>
      <w:r w:rsidRPr="00B26977">
        <w:rPr>
          <w:rFonts w:hint="cs"/>
          <w:sz w:val="32"/>
          <w:szCs w:val="32"/>
          <w:rtl/>
        </w:rPr>
        <w:t>قرينة</w:t>
      </w:r>
      <w:r w:rsidR="00480B18">
        <w:rPr>
          <w:rFonts w:hint="cs"/>
          <w:sz w:val="32"/>
          <w:szCs w:val="32"/>
          <w:rtl/>
        </w:rPr>
        <w:t>.</w:t>
      </w:r>
    </w:p>
    <w:p w14:paraId="10B90BC3" w14:textId="77777777" w:rsidR="008A0B59" w:rsidRDefault="00B26977" w:rsidP="00736B2B">
      <w:pPr>
        <w:rPr>
          <w:sz w:val="32"/>
          <w:szCs w:val="32"/>
          <w:rtl/>
        </w:rPr>
      </w:pPr>
      <w:r w:rsidRPr="00B26977">
        <w:rPr>
          <w:rFonts w:hint="cs"/>
          <w:sz w:val="32"/>
          <w:szCs w:val="32"/>
          <w:rtl/>
        </w:rPr>
        <w:t xml:space="preserve"> </w:t>
      </w:r>
      <w:r w:rsidR="00480B18">
        <w:rPr>
          <w:rFonts w:hint="cs"/>
          <w:sz w:val="32"/>
          <w:szCs w:val="32"/>
          <w:rtl/>
        </w:rPr>
        <w:t>ف</w:t>
      </w:r>
      <w:r w:rsidRPr="00B26977">
        <w:rPr>
          <w:rFonts w:hint="cs"/>
          <w:sz w:val="32"/>
          <w:szCs w:val="32"/>
          <w:rtl/>
        </w:rPr>
        <w:t xml:space="preserve">إحدى الطائفتين تقول </w:t>
      </w:r>
      <w:r w:rsidR="00480B18">
        <w:rPr>
          <w:rFonts w:hint="cs"/>
          <w:sz w:val="32"/>
          <w:szCs w:val="32"/>
          <w:rtl/>
        </w:rPr>
        <w:t>بالجواز</w:t>
      </w:r>
      <w:r w:rsidRPr="00B26977">
        <w:rPr>
          <w:rFonts w:hint="cs"/>
          <w:sz w:val="32"/>
          <w:szCs w:val="32"/>
          <w:rtl/>
        </w:rPr>
        <w:t xml:space="preserve"> والأخرى تقول </w:t>
      </w:r>
      <w:r w:rsidR="00480B18">
        <w:rPr>
          <w:rFonts w:hint="cs"/>
          <w:sz w:val="32"/>
          <w:szCs w:val="32"/>
          <w:rtl/>
        </w:rPr>
        <w:t>بالمنع</w:t>
      </w:r>
      <w:r w:rsidRPr="00B26977">
        <w:rPr>
          <w:rFonts w:hint="cs"/>
          <w:sz w:val="32"/>
          <w:szCs w:val="32"/>
          <w:rtl/>
        </w:rPr>
        <w:t xml:space="preserve"> فكيف تحمل أحد</w:t>
      </w:r>
      <w:r w:rsidR="008A0B59">
        <w:rPr>
          <w:rFonts w:hint="cs"/>
          <w:sz w:val="32"/>
          <w:szCs w:val="32"/>
          <w:rtl/>
        </w:rPr>
        <w:t>ا</w:t>
      </w:r>
      <w:r w:rsidRPr="00B26977">
        <w:rPr>
          <w:rFonts w:hint="cs"/>
          <w:sz w:val="32"/>
          <w:szCs w:val="32"/>
          <w:rtl/>
        </w:rPr>
        <w:t>هما على الكراهة وال</w:t>
      </w:r>
      <w:r w:rsidR="008A0B59">
        <w:rPr>
          <w:rFonts w:hint="cs"/>
          <w:sz w:val="32"/>
          <w:szCs w:val="32"/>
          <w:rtl/>
        </w:rPr>
        <w:t>أ</w:t>
      </w:r>
      <w:r w:rsidRPr="00B26977">
        <w:rPr>
          <w:rFonts w:hint="cs"/>
          <w:sz w:val="32"/>
          <w:szCs w:val="32"/>
          <w:rtl/>
        </w:rPr>
        <w:t>خر</w:t>
      </w:r>
      <w:r w:rsidR="008A0B59">
        <w:rPr>
          <w:rFonts w:hint="cs"/>
          <w:sz w:val="32"/>
          <w:szCs w:val="32"/>
          <w:rtl/>
        </w:rPr>
        <w:t>ى</w:t>
      </w:r>
      <w:r w:rsidRPr="00B26977">
        <w:rPr>
          <w:rFonts w:hint="cs"/>
          <w:sz w:val="32"/>
          <w:szCs w:val="32"/>
          <w:rtl/>
        </w:rPr>
        <w:t xml:space="preserve"> على الجواز</w:t>
      </w:r>
      <w:r w:rsidR="008A0B59">
        <w:rPr>
          <w:rFonts w:hint="cs"/>
          <w:sz w:val="32"/>
          <w:szCs w:val="32"/>
          <w:rtl/>
        </w:rPr>
        <w:t>؟</w:t>
      </w:r>
    </w:p>
    <w:p w14:paraId="73FC120F" w14:textId="77777777" w:rsidR="006C204D" w:rsidRDefault="00B26977" w:rsidP="00736B2B">
      <w:pPr>
        <w:rPr>
          <w:sz w:val="32"/>
          <w:szCs w:val="32"/>
          <w:rtl/>
        </w:rPr>
      </w:pPr>
      <w:r w:rsidRPr="00B26977">
        <w:rPr>
          <w:rFonts w:hint="cs"/>
          <w:sz w:val="32"/>
          <w:szCs w:val="32"/>
          <w:rtl/>
        </w:rPr>
        <w:t xml:space="preserve"> بعضهم حمل الروايات المجوزة على الضرورة وعلى التقية</w:t>
      </w:r>
      <w:r w:rsidR="006C204D">
        <w:rPr>
          <w:rFonts w:hint="cs"/>
          <w:sz w:val="32"/>
          <w:szCs w:val="32"/>
          <w:rtl/>
        </w:rPr>
        <w:t>.</w:t>
      </w:r>
    </w:p>
    <w:p w14:paraId="2671ADCE" w14:textId="77777777" w:rsidR="00B9753F" w:rsidRDefault="00B26977" w:rsidP="00736B2B">
      <w:pPr>
        <w:rPr>
          <w:sz w:val="32"/>
          <w:szCs w:val="32"/>
          <w:rtl/>
        </w:rPr>
      </w:pPr>
      <w:r w:rsidRPr="00B26977">
        <w:rPr>
          <w:rFonts w:hint="cs"/>
          <w:sz w:val="32"/>
          <w:szCs w:val="32"/>
          <w:rtl/>
        </w:rPr>
        <w:t xml:space="preserve">الحمل على التقية سواء كان من السيد أو من مقرر البحث </w:t>
      </w:r>
      <w:r w:rsidR="00B9753F">
        <w:rPr>
          <w:rFonts w:hint="cs"/>
          <w:sz w:val="32"/>
          <w:szCs w:val="32"/>
          <w:rtl/>
        </w:rPr>
        <w:t xml:space="preserve">يصح فيما لو </w:t>
      </w:r>
      <w:r w:rsidRPr="00B26977">
        <w:rPr>
          <w:rFonts w:hint="cs"/>
          <w:sz w:val="32"/>
          <w:szCs w:val="32"/>
          <w:rtl/>
        </w:rPr>
        <w:t>كان هناك ضرورة للحمل عل</w:t>
      </w:r>
      <w:r w:rsidR="00B9753F">
        <w:rPr>
          <w:rFonts w:hint="cs"/>
          <w:sz w:val="32"/>
          <w:szCs w:val="32"/>
          <w:rtl/>
        </w:rPr>
        <w:t xml:space="preserve">يها </w:t>
      </w:r>
      <w:r w:rsidRPr="00B26977">
        <w:rPr>
          <w:rFonts w:hint="cs"/>
          <w:sz w:val="32"/>
          <w:szCs w:val="32"/>
          <w:rtl/>
        </w:rPr>
        <w:t xml:space="preserve">أما الروايات العامة الواردة </w:t>
      </w:r>
      <w:r w:rsidR="00B9753F">
        <w:rPr>
          <w:rFonts w:hint="cs"/>
          <w:sz w:val="32"/>
          <w:szCs w:val="32"/>
          <w:rtl/>
        </w:rPr>
        <w:t>ف</w:t>
      </w:r>
      <w:r w:rsidRPr="00B26977">
        <w:rPr>
          <w:rFonts w:hint="cs"/>
          <w:sz w:val="32"/>
          <w:szCs w:val="32"/>
          <w:rtl/>
        </w:rPr>
        <w:t>حمل</w:t>
      </w:r>
      <w:r w:rsidR="00B9753F">
        <w:rPr>
          <w:rFonts w:hint="cs"/>
          <w:sz w:val="32"/>
          <w:szCs w:val="32"/>
          <w:rtl/>
        </w:rPr>
        <w:t>ها</w:t>
      </w:r>
      <w:r w:rsidRPr="00B26977">
        <w:rPr>
          <w:rFonts w:hint="cs"/>
          <w:sz w:val="32"/>
          <w:szCs w:val="32"/>
          <w:rtl/>
        </w:rPr>
        <w:t xml:space="preserve"> على التقية غير واضح جداً</w:t>
      </w:r>
      <w:r w:rsidR="00B9753F">
        <w:rPr>
          <w:rFonts w:hint="cs"/>
          <w:sz w:val="32"/>
          <w:szCs w:val="32"/>
          <w:rtl/>
        </w:rPr>
        <w:t>.</w:t>
      </w:r>
    </w:p>
    <w:p w14:paraId="3E3249E8" w14:textId="77777777" w:rsidR="001C4AB7" w:rsidRDefault="00B26977" w:rsidP="00736B2B">
      <w:pPr>
        <w:rPr>
          <w:sz w:val="32"/>
          <w:szCs w:val="32"/>
          <w:rtl/>
        </w:rPr>
      </w:pPr>
      <w:r w:rsidRPr="00B26977">
        <w:rPr>
          <w:rFonts w:hint="cs"/>
          <w:sz w:val="32"/>
          <w:szCs w:val="32"/>
          <w:rtl/>
        </w:rPr>
        <w:t xml:space="preserve"> وأيضاً أفاد السيد الأعظم </w:t>
      </w:r>
      <w:r w:rsidR="001C4AB7">
        <w:rPr>
          <w:rFonts w:hint="cs"/>
          <w:sz w:val="32"/>
          <w:szCs w:val="32"/>
          <w:rtl/>
        </w:rPr>
        <w:t>وهو</w:t>
      </w:r>
      <w:r w:rsidRPr="00B26977">
        <w:rPr>
          <w:rFonts w:hint="cs"/>
          <w:sz w:val="32"/>
          <w:szCs w:val="32"/>
          <w:rtl/>
        </w:rPr>
        <w:t xml:space="preserve"> غريب جداً </w:t>
      </w:r>
      <w:r w:rsidR="001C4AB7">
        <w:rPr>
          <w:rFonts w:hint="cs"/>
          <w:sz w:val="32"/>
          <w:szCs w:val="32"/>
          <w:rtl/>
        </w:rPr>
        <w:t>أن</w:t>
      </w:r>
      <w:r w:rsidRPr="00B26977">
        <w:rPr>
          <w:rFonts w:hint="cs"/>
          <w:sz w:val="32"/>
          <w:szCs w:val="32"/>
          <w:rtl/>
        </w:rPr>
        <w:t xml:space="preserve"> السجود </w:t>
      </w:r>
      <w:r w:rsidR="001C4AB7" w:rsidRPr="00B26977">
        <w:rPr>
          <w:rFonts w:hint="cs"/>
          <w:sz w:val="32"/>
          <w:szCs w:val="32"/>
          <w:rtl/>
        </w:rPr>
        <w:t xml:space="preserve">يصح </w:t>
      </w:r>
      <w:r w:rsidRPr="00B26977">
        <w:rPr>
          <w:rFonts w:hint="cs"/>
          <w:sz w:val="32"/>
          <w:szCs w:val="32"/>
          <w:rtl/>
        </w:rPr>
        <w:t>على النبات وعلى الأرض وهذا القير والزفت ونحو ذلك ليس من</w:t>
      </w:r>
      <w:r w:rsidR="001C4AB7">
        <w:rPr>
          <w:rFonts w:hint="cs"/>
          <w:sz w:val="32"/>
          <w:szCs w:val="32"/>
          <w:rtl/>
        </w:rPr>
        <w:t>ها</w:t>
      </w:r>
      <w:r w:rsidRPr="00B26977">
        <w:rPr>
          <w:rFonts w:hint="cs"/>
          <w:sz w:val="32"/>
          <w:szCs w:val="32"/>
          <w:rtl/>
        </w:rPr>
        <w:t xml:space="preserve">، مع أن الرواية </w:t>
      </w:r>
      <w:r w:rsidR="001C4AB7">
        <w:rPr>
          <w:rFonts w:hint="cs"/>
          <w:sz w:val="32"/>
          <w:szCs w:val="32"/>
          <w:rtl/>
        </w:rPr>
        <w:t>ال</w:t>
      </w:r>
      <w:r w:rsidRPr="00B26977">
        <w:rPr>
          <w:rFonts w:hint="cs"/>
          <w:sz w:val="32"/>
          <w:szCs w:val="32"/>
          <w:rtl/>
        </w:rPr>
        <w:t xml:space="preserve">صحيحة </w:t>
      </w:r>
      <w:r w:rsidR="001C4AB7">
        <w:rPr>
          <w:rFonts w:hint="cs"/>
          <w:sz w:val="32"/>
          <w:szCs w:val="32"/>
          <w:rtl/>
        </w:rPr>
        <w:t>ال</w:t>
      </w:r>
      <w:r w:rsidRPr="00B26977">
        <w:rPr>
          <w:rFonts w:hint="cs"/>
          <w:sz w:val="32"/>
          <w:szCs w:val="32"/>
          <w:rtl/>
        </w:rPr>
        <w:t xml:space="preserve">معتبرة قالت </w:t>
      </w:r>
      <w:r w:rsidR="001C4AB7">
        <w:rPr>
          <w:rFonts w:hint="cs"/>
          <w:sz w:val="32"/>
          <w:szCs w:val="32"/>
          <w:rtl/>
        </w:rPr>
        <w:t>إ</w:t>
      </w:r>
      <w:r w:rsidRPr="00B26977">
        <w:rPr>
          <w:rFonts w:hint="cs"/>
          <w:sz w:val="32"/>
          <w:szCs w:val="32"/>
          <w:rtl/>
        </w:rPr>
        <w:t xml:space="preserve">ن </w:t>
      </w:r>
      <w:r w:rsidR="001C4AB7">
        <w:rPr>
          <w:rFonts w:hint="cs"/>
          <w:sz w:val="32"/>
          <w:szCs w:val="32"/>
          <w:rtl/>
        </w:rPr>
        <w:t>القير</w:t>
      </w:r>
      <w:r w:rsidRPr="00B26977">
        <w:rPr>
          <w:rFonts w:hint="cs"/>
          <w:sz w:val="32"/>
          <w:szCs w:val="32"/>
          <w:rtl/>
        </w:rPr>
        <w:t xml:space="preserve"> من النبات</w:t>
      </w:r>
      <w:r w:rsidR="001C4AB7">
        <w:rPr>
          <w:rFonts w:hint="cs"/>
          <w:sz w:val="32"/>
          <w:szCs w:val="32"/>
          <w:rtl/>
        </w:rPr>
        <w:t>.</w:t>
      </w:r>
    </w:p>
    <w:p w14:paraId="01F8598E" w14:textId="2F903BC2" w:rsidR="009F6364" w:rsidRDefault="00B26977" w:rsidP="00736B2B">
      <w:pPr>
        <w:rPr>
          <w:sz w:val="32"/>
          <w:szCs w:val="32"/>
          <w:rtl/>
        </w:rPr>
      </w:pPr>
      <w:r w:rsidRPr="00B26977">
        <w:rPr>
          <w:rFonts w:hint="cs"/>
          <w:sz w:val="32"/>
          <w:szCs w:val="32"/>
          <w:rtl/>
        </w:rPr>
        <w:lastRenderedPageBreak/>
        <w:t xml:space="preserve"> </w:t>
      </w:r>
      <w:r w:rsidR="002673E7">
        <w:rPr>
          <w:rFonts w:hint="cs"/>
          <w:sz w:val="32"/>
          <w:szCs w:val="32"/>
          <w:rtl/>
        </w:rPr>
        <w:t>وبالبحث عن</w:t>
      </w:r>
      <w:r w:rsidRPr="00B26977">
        <w:rPr>
          <w:rFonts w:hint="cs"/>
          <w:sz w:val="32"/>
          <w:szCs w:val="32"/>
          <w:rtl/>
        </w:rPr>
        <w:t xml:space="preserve"> فهم </w:t>
      </w:r>
      <w:r w:rsidR="002673E7" w:rsidRPr="00B26977">
        <w:rPr>
          <w:rFonts w:hint="cs"/>
          <w:sz w:val="32"/>
          <w:szCs w:val="32"/>
          <w:rtl/>
        </w:rPr>
        <w:t xml:space="preserve">معنى </w:t>
      </w:r>
      <w:r w:rsidRPr="00B26977">
        <w:rPr>
          <w:rFonts w:hint="cs"/>
          <w:sz w:val="32"/>
          <w:szCs w:val="32"/>
          <w:rtl/>
        </w:rPr>
        <w:t xml:space="preserve">النبات، هل كلمة النبات مختصة </w:t>
      </w:r>
      <w:r w:rsidR="009F6364">
        <w:rPr>
          <w:rFonts w:hint="cs"/>
          <w:sz w:val="32"/>
          <w:szCs w:val="32"/>
          <w:rtl/>
        </w:rPr>
        <w:t>بما نتج</w:t>
      </w:r>
      <w:r w:rsidRPr="00B26977">
        <w:rPr>
          <w:rFonts w:hint="cs"/>
          <w:sz w:val="32"/>
          <w:szCs w:val="32"/>
          <w:rtl/>
        </w:rPr>
        <w:t xml:space="preserve"> من الأرض </w:t>
      </w:r>
      <w:r w:rsidR="009F6364">
        <w:rPr>
          <w:rFonts w:hint="cs"/>
          <w:sz w:val="32"/>
          <w:szCs w:val="32"/>
          <w:rtl/>
        </w:rPr>
        <w:t>و</w:t>
      </w:r>
      <w:r w:rsidRPr="00B26977">
        <w:rPr>
          <w:rFonts w:hint="cs"/>
          <w:sz w:val="32"/>
          <w:szCs w:val="32"/>
          <w:rtl/>
        </w:rPr>
        <w:t>تغذى من</w:t>
      </w:r>
      <w:r w:rsidR="009F6364">
        <w:rPr>
          <w:rFonts w:hint="cs"/>
          <w:sz w:val="32"/>
          <w:szCs w:val="32"/>
          <w:rtl/>
        </w:rPr>
        <w:t>ها؟</w:t>
      </w:r>
    </w:p>
    <w:p w14:paraId="2946E026" w14:textId="1F11E20E" w:rsidR="006848DF" w:rsidRDefault="00B26977" w:rsidP="00736B2B">
      <w:pPr>
        <w:rPr>
          <w:sz w:val="32"/>
          <w:szCs w:val="32"/>
          <w:rtl/>
        </w:rPr>
      </w:pPr>
      <w:r w:rsidRPr="00B26977">
        <w:rPr>
          <w:rFonts w:hint="cs"/>
          <w:sz w:val="32"/>
          <w:szCs w:val="32"/>
          <w:rtl/>
        </w:rPr>
        <w:t xml:space="preserve"> </w:t>
      </w:r>
      <w:r w:rsidR="009F6364">
        <w:rPr>
          <w:rFonts w:hint="cs"/>
          <w:sz w:val="32"/>
          <w:szCs w:val="32"/>
          <w:rtl/>
        </w:rPr>
        <w:t>مع أن</w:t>
      </w:r>
      <w:r w:rsidRPr="00B26977">
        <w:rPr>
          <w:rFonts w:hint="cs"/>
          <w:sz w:val="32"/>
          <w:szCs w:val="32"/>
          <w:rtl/>
        </w:rPr>
        <w:t xml:space="preserve"> السيد </w:t>
      </w:r>
      <w:r w:rsidR="009F6364">
        <w:rPr>
          <w:rFonts w:hint="cs"/>
          <w:sz w:val="32"/>
          <w:szCs w:val="32"/>
          <w:rtl/>
        </w:rPr>
        <w:t>أقر</w:t>
      </w:r>
      <w:r w:rsidRPr="00B26977">
        <w:rPr>
          <w:rFonts w:hint="cs"/>
          <w:sz w:val="32"/>
          <w:szCs w:val="32"/>
          <w:rtl/>
        </w:rPr>
        <w:t xml:space="preserve"> بأن الرواية معتبرة</w:t>
      </w:r>
      <w:r w:rsidR="006848DF">
        <w:rPr>
          <w:rFonts w:hint="cs"/>
          <w:sz w:val="32"/>
          <w:szCs w:val="32"/>
          <w:rtl/>
        </w:rPr>
        <w:t>.</w:t>
      </w:r>
    </w:p>
    <w:p w14:paraId="5AC62896" w14:textId="77777777" w:rsidR="006848DF" w:rsidRDefault="00B26977" w:rsidP="00736B2B">
      <w:pPr>
        <w:rPr>
          <w:sz w:val="32"/>
          <w:szCs w:val="32"/>
          <w:rtl/>
        </w:rPr>
      </w:pPr>
      <w:r w:rsidRPr="00B26977">
        <w:rPr>
          <w:rFonts w:hint="cs"/>
          <w:sz w:val="32"/>
          <w:szCs w:val="32"/>
          <w:rtl/>
        </w:rPr>
        <w:t xml:space="preserve"> </w:t>
      </w:r>
      <w:r w:rsidR="006848DF">
        <w:rPr>
          <w:rFonts w:hint="cs"/>
          <w:sz w:val="32"/>
          <w:szCs w:val="32"/>
          <w:rtl/>
        </w:rPr>
        <w:t>فكلامه</w:t>
      </w:r>
      <w:r w:rsidRPr="00B26977">
        <w:rPr>
          <w:rFonts w:hint="cs"/>
          <w:sz w:val="32"/>
          <w:szCs w:val="32"/>
          <w:rtl/>
        </w:rPr>
        <w:t xml:space="preserve"> غير واضح جداً</w:t>
      </w:r>
      <w:r w:rsidR="006848DF">
        <w:rPr>
          <w:rFonts w:hint="cs"/>
          <w:sz w:val="32"/>
          <w:szCs w:val="32"/>
          <w:rtl/>
        </w:rPr>
        <w:t>.</w:t>
      </w:r>
    </w:p>
    <w:p w14:paraId="22BADDAB" w14:textId="75D6BBFD" w:rsidR="006848DF" w:rsidRDefault="006848DF" w:rsidP="00736B2B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و</w:t>
      </w:r>
      <w:r w:rsidR="00B26977" w:rsidRPr="00B26977">
        <w:rPr>
          <w:rFonts w:hint="cs"/>
          <w:sz w:val="32"/>
          <w:szCs w:val="32"/>
          <w:rtl/>
        </w:rPr>
        <w:t xml:space="preserve">الحمل على التقية في هذه الروايات </w:t>
      </w:r>
      <w:r>
        <w:rPr>
          <w:rFonts w:hint="cs"/>
          <w:sz w:val="32"/>
          <w:szCs w:val="32"/>
          <w:rtl/>
        </w:rPr>
        <w:t>ممكن ك</w:t>
      </w:r>
      <w:r w:rsidR="00B26977" w:rsidRPr="00B26977">
        <w:rPr>
          <w:rFonts w:hint="cs"/>
          <w:sz w:val="32"/>
          <w:szCs w:val="32"/>
          <w:rtl/>
        </w:rPr>
        <w:t xml:space="preserve">فرض ولكن </w:t>
      </w:r>
      <w:r>
        <w:rPr>
          <w:rFonts w:hint="cs"/>
          <w:sz w:val="32"/>
          <w:szCs w:val="32"/>
          <w:rtl/>
        </w:rPr>
        <w:t>التأمل</w:t>
      </w:r>
      <w:r w:rsidR="00B26977" w:rsidRPr="00B26977">
        <w:rPr>
          <w:rFonts w:hint="cs"/>
          <w:sz w:val="32"/>
          <w:szCs w:val="32"/>
          <w:rtl/>
        </w:rPr>
        <w:t xml:space="preserve"> لا يقبل بأن تكون جميع هذه الروايات </w:t>
      </w:r>
      <w:r>
        <w:rPr>
          <w:rFonts w:hint="cs"/>
          <w:sz w:val="32"/>
          <w:szCs w:val="32"/>
          <w:rtl/>
        </w:rPr>
        <w:t>محمولة على التقية.</w:t>
      </w:r>
    </w:p>
    <w:p w14:paraId="18C36123" w14:textId="77777777" w:rsidR="00EB3C8C" w:rsidRDefault="00B26977" w:rsidP="00736B2B">
      <w:pPr>
        <w:rPr>
          <w:sz w:val="32"/>
          <w:szCs w:val="32"/>
          <w:rtl/>
        </w:rPr>
      </w:pPr>
      <w:r w:rsidRPr="00B26977">
        <w:rPr>
          <w:rFonts w:hint="cs"/>
          <w:sz w:val="32"/>
          <w:szCs w:val="32"/>
          <w:rtl/>
        </w:rPr>
        <w:t xml:space="preserve"> والصحيح القول بالتعارض بين </w:t>
      </w:r>
      <w:r w:rsidR="006848DF">
        <w:rPr>
          <w:rFonts w:hint="cs"/>
          <w:sz w:val="32"/>
          <w:szCs w:val="32"/>
          <w:rtl/>
        </w:rPr>
        <w:t>ال</w:t>
      </w:r>
      <w:r w:rsidRPr="00B26977">
        <w:rPr>
          <w:rFonts w:hint="cs"/>
          <w:sz w:val="32"/>
          <w:szCs w:val="32"/>
          <w:rtl/>
        </w:rPr>
        <w:t>طائفتين، الطائفة المجوزة و</w:t>
      </w:r>
      <w:r w:rsidR="006848DF">
        <w:rPr>
          <w:rFonts w:hint="cs"/>
          <w:sz w:val="32"/>
          <w:szCs w:val="32"/>
          <w:rtl/>
        </w:rPr>
        <w:t>ال</w:t>
      </w:r>
      <w:r w:rsidRPr="00B26977">
        <w:rPr>
          <w:rFonts w:hint="cs"/>
          <w:sz w:val="32"/>
          <w:szCs w:val="32"/>
          <w:rtl/>
        </w:rPr>
        <w:t xml:space="preserve">طائفة المانعة، وهما بالتعارض يسقطان، فنرجع إلى </w:t>
      </w:r>
      <w:r w:rsidR="006848DF">
        <w:rPr>
          <w:rFonts w:hint="cs"/>
          <w:sz w:val="32"/>
          <w:szCs w:val="32"/>
          <w:rtl/>
        </w:rPr>
        <w:t>ال</w:t>
      </w:r>
      <w:r w:rsidRPr="00B26977">
        <w:rPr>
          <w:rFonts w:hint="cs"/>
          <w:sz w:val="32"/>
          <w:szCs w:val="32"/>
          <w:rtl/>
        </w:rPr>
        <w:t xml:space="preserve">قاعدة </w:t>
      </w:r>
      <w:r w:rsidR="006848DF">
        <w:rPr>
          <w:rFonts w:hint="cs"/>
          <w:sz w:val="32"/>
          <w:szCs w:val="32"/>
          <w:rtl/>
        </w:rPr>
        <w:t>ال</w:t>
      </w:r>
      <w:r w:rsidRPr="00B26977">
        <w:rPr>
          <w:rFonts w:hint="cs"/>
          <w:sz w:val="32"/>
          <w:szCs w:val="32"/>
          <w:rtl/>
        </w:rPr>
        <w:t>أولية وهو الجواز</w:t>
      </w:r>
      <w:r w:rsidR="00EB3C8C">
        <w:rPr>
          <w:rFonts w:hint="cs"/>
          <w:sz w:val="32"/>
          <w:szCs w:val="32"/>
          <w:rtl/>
        </w:rPr>
        <w:t>.</w:t>
      </w:r>
    </w:p>
    <w:p w14:paraId="0BAEE374" w14:textId="77777777" w:rsidR="00EB3C8C" w:rsidRDefault="00B26977" w:rsidP="00736B2B">
      <w:pPr>
        <w:rPr>
          <w:sz w:val="32"/>
          <w:szCs w:val="32"/>
          <w:rtl/>
        </w:rPr>
      </w:pPr>
      <w:r w:rsidRPr="00B26977">
        <w:rPr>
          <w:rFonts w:hint="cs"/>
          <w:sz w:val="32"/>
          <w:szCs w:val="32"/>
          <w:rtl/>
        </w:rPr>
        <w:t xml:space="preserve"> </w:t>
      </w:r>
      <w:r w:rsidR="00EB3C8C">
        <w:rPr>
          <w:rFonts w:hint="cs"/>
          <w:sz w:val="32"/>
          <w:szCs w:val="32"/>
          <w:rtl/>
        </w:rPr>
        <w:t>و</w:t>
      </w:r>
      <w:r w:rsidRPr="00B26977">
        <w:rPr>
          <w:rFonts w:hint="cs"/>
          <w:sz w:val="32"/>
          <w:szCs w:val="32"/>
          <w:rtl/>
        </w:rPr>
        <w:t xml:space="preserve">في المقام وردت </w:t>
      </w:r>
      <w:r w:rsidR="00EB3C8C" w:rsidRPr="00B26977">
        <w:rPr>
          <w:rFonts w:hint="cs"/>
          <w:sz w:val="32"/>
          <w:szCs w:val="32"/>
          <w:rtl/>
        </w:rPr>
        <w:t>رواي</w:t>
      </w:r>
      <w:r w:rsidR="00EB3C8C">
        <w:rPr>
          <w:rFonts w:hint="cs"/>
          <w:sz w:val="32"/>
          <w:szCs w:val="32"/>
          <w:rtl/>
        </w:rPr>
        <w:t>ات</w:t>
      </w:r>
      <w:r w:rsidR="00EB3C8C" w:rsidRPr="00B26977">
        <w:rPr>
          <w:rFonts w:hint="cs"/>
          <w:sz w:val="32"/>
          <w:szCs w:val="32"/>
          <w:rtl/>
        </w:rPr>
        <w:t xml:space="preserve"> </w:t>
      </w:r>
      <w:r w:rsidRPr="00B26977">
        <w:rPr>
          <w:rFonts w:hint="cs"/>
          <w:sz w:val="32"/>
          <w:szCs w:val="32"/>
          <w:rtl/>
        </w:rPr>
        <w:t xml:space="preserve">عامة بالسجود على كل ما ينبت من الأرض والإمام يقول هذا القير من النبات، </w:t>
      </w:r>
      <w:r w:rsidR="00EB3C8C">
        <w:rPr>
          <w:rFonts w:hint="cs"/>
          <w:sz w:val="32"/>
          <w:szCs w:val="32"/>
          <w:rtl/>
        </w:rPr>
        <w:t>فتنتهي</w:t>
      </w:r>
      <w:r w:rsidRPr="00B26977">
        <w:rPr>
          <w:rFonts w:hint="cs"/>
          <w:sz w:val="32"/>
          <w:szCs w:val="32"/>
          <w:rtl/>
        </w:rPr>
        <w:t xml:space="preserve"> المشكلة</w:t>
      </w:r>
      <w:r w:rsidR="00EB3C8C">
        <w:rPr>
          <w:rFonts w:hint="cs"/>
          <w:sz w:val="32"/>
          <w:szCs w:val="32"/>
          <w:rtl/>
        </w:rPr>
        <w:t>.</w:t>
      </w:r>
    </w:p>
    <w:p w14:paraId="01268803" w14:textId="2D8274BE" w:rsidR="008135EE" w:rsidRDefault="00B26977" w:rsidP="00736B2B">
      <w:pPr>
        <w:rPr>
          <w:sz w:val="32"/>
          <w:szCs w:val="32"/>
          <w:rtl/>
        </w:rPr>
      </w:pPr>
      <w:r w:rsidRPr="00B26977">
        <w:rPr>
          <w:rFonts w:hint="cs"/>
          <w:sz w:val="32"/>
          <w:szCs w:val="32"/>
          <w:rtl/>
        </w:rPr>
        <w:t xml:space="preserve"> نعم في العرف الذي لا اعتمد عليه </w:t>
      </w:r>
      <w:r w:rsidR="00EB3C8C">
        <w:rPr>
          <w:rFonts w:hint="cs"/>
          <w:sz w:val="32"/>
          <w:szCs w:val="32"/>
          <w:rtl/>
        </w:rPr>
        <w:t>النبات</w:t>
      </w:r>
      <w:r w:rsidRPr="00B26977">
        <w:rPr>
          <w:rFonts w:hint="cs"/>
          <w:sz w:val="32"/>
          <w:szCs w:val="32"/>
          <w:rtl/>
        </w:rPr>
        <w:t xml:space="preserve"> </w:t>
      </w:r>
      <w:r w:rsidR="00EB3C8C">
        <w:rPr>
          <w:rFonts w:hint="cs"/>
          <w:sz w:val="32"/>
          <w:szCs w:val="32"/>
          <w:rtl/>
        </w:rPr>
        <w:t xml:space="preserve">ما </w:t>
      </w:r>
      <w:r w:rsidRPr="00B26977">
        <w:rPr>
          <w:rFonts w:hint="cs"/>
          <w:sz w:val="32"/>
          <w:szCs w:val="32"/>
          <w:rtl/>
        </w:rPr>
        <w:t>ينبت من الأرض ويتغذى منه</w:t>
      </w:r>
      <w:r w:rsidR="00EB3C8C">
        <w:rPr>
          <w:rFonts w:hint="cs"/>
          <w:sz w:val="32"/>
          <w:szCs w:val="32"/>
          <w:rtl/>
        </w:rPr>
        <w:t>ا</w:t>
      </w:r>
      <w:r w:rsidRPr="00B26977">
        <w:rPr>
          <w:rFonts w:hint="cs"/>
          <w:sz w:val="32"/>
          <w:szCs w:val="32"/>
          <w:rtl/>
        </w:rPr>
        <w:t xml:space="preserve"> ولذلك </w:t>
      </w:r>
      <w:r w:rsidR="00EB3C8C">
        <w:rPr>
          <w:rFonts w:hint="cs"/>
          <w:sz w:val="32"/>
          <w:szCs w:val="32"/>
          <w:rtl/>
        </w:rPr>
        <w:t xml:space="preserve">السيد الأعظم </w:t>
      </w:r>
      <w:r w:rsidR="008135EE">
        <w:rPr>
          <w:rFonts w:hint="cs"/>
          <w:sz w:val="32"/>
          <w:szCs w:val="32"/>
          <w:rtl/>
        </w:rPr>
        <w:t xml:space="preserve">الذي يعتمد على العرف </w:t>
      </w:r>
      <w:r w:rsidRPr="00B26977">
        <w:rPr>
          <w:rFonts w:hint="cs"/>
          <w:sz w:val="32"/>
          <w:szCs w:val="32"/>
          <w:rtl/>
        </w:rPr>
        <w:t xml:space="preserve">يقول </w:t>
      </w:r>
      <w:r w:rsidR="008135EE">
        <w:rPr>
          <w:rFonts w:hint="cs"/>
          <w:sz w:val="32"/>
          <w:szCs w:val="32"/>
          <w:rtl/>
        </w:rPr>
        <w:t>إ</w:t>
      </w:r>
      <w:r w:rsidRPr="00B26977">
        <w:rPr>
          <w:rFonts w:hint="cs"/>
          <w:sz w:val="32"/>
          <w:szCs w:val="32"/>
          <w:rtl/>
        </w:rPr>
        <w:t>ن</w:t>
      </w:r>
      <w:r w:rsidR="008135EE">
        <w:rPr>
          <w:rFonts w:hint="cs"/>
          <w:sz w:val="32"/>
          <w:szCs w:val="32"/>
          <w:rtl/>
        </w:rPr>
        <w:t xml:space="preserve"> القير</w:t>
      </w:r>
      <w:r w:rsidRPr="00B26977">
        <w:rPr>
          <w:rFonts w:hint="cs"/>
          <w:sz w:val="32"/>
          <w:szCs w:val="32"/>
          <w:rtl/>
        </w:rPr>
        <w:t xml:space="preserve"> ليس من النبات</w:t>
      </w:r>
      <w:r w:rsidR="008135EE">
        <w:rPr>
          <w:rFonts w:hint="cs"/>
          <w:sz w:val="32"/>
          <w:szCs w:val="32"/>
          <w:rtl/>
        </w:rPr>
        <w:t>.</w:t>
      </w:r>
    </w:p>
    <w:p w14:paraId="716B59CF" w14:textId="77777777" w:rsidR="009B6640" w:rsidRDefault="00B26977" w:rsidP="00736B2B">
      <w:pPr>
        <w:rPr>
          <w:sz w:val="32"/>
          <w:szCs w:val="32"/>
          <w:rtl/>
        </w:rPr>
      </w:pPr>
      <w:r w:rsidRPr="00B26977">
        <w:rPr>
          <w:rFonts w:hint="cs"/>
          <w:sz w:val="32"/>
          <w:szCs w:val="32"/>
          <w:rtl/>
        </w:rPr>
        <w:t xml:space="preserve">فالنتيجة نقول </w:t>
      </w:r>
      <w:r w:rsidR="008135EE">
        <w:rPr>
          <w:rFonts w:hint="cs"/>
          <w:sz w:val="32"/>
          <w:szCs w:val="32"/>
          <w:rtl/>
        </w:rPr>
        <w:t>إن</w:t>
      </w:r>
      <w:r w:rsidR="009B6640">
        <w:rPr>
          <w:rFonts w:hint="cs"/>
          <w:sz w:val="32"/>
          <w:szCs w:val="32"/>
          <w:rtl/>
        </w:rPr>
        <w:t xml:space="preserve"> بعض</w:t>
      </w:r>
      <w:r w:rsidRPr="00B26977">
        <w:rPr>
          <w:rFonts w:hint="cs"/>
          <w:sz w:val="32"/>
          <w:szCs w:val="32"/>
          <w:rtl/>
        </w:rPr>
        <w:t xml:space="preserve"> النبات يتغذى من الأرض وبعض</w:t>
      </w:r>
      <w:r w:rsidR="009B6640">
        <w:rPr>
          <w:rFonts w:hint="cs"/>
          <w:sz w:val="32"/>
          <w:szCs w:val="32"/>
          <w:rtl/>
        </w:rPr>
        <w:t xml:space="preserve">ه </w:t>
      </w:r>
      <w:r w:rsidRPr="00B26977">
        <w:rPr>
          <w:rFonts w:hint="cs"/>
          <w:sz w:val="32"/>
          <w:szCs w:val="32"/>
          <w:rtl/>
        </w:rPr>
        <w:t>لا يتغذى من</w:t>
      </w:r>
      <w:r w:rsidR="009B6640">
        <w:rPr>
          <w:rFonts w:hint="cs"/>
          <w:sz w:val="32"/>
          <w:szCs w:val="32"/>
          <w:rtl/>
        </w:rPr>
        <w:t xml:space="preserve">ها </w:t>
      </w:r>
      <w:r w:rsidRPr="00B26977">
        <w:rPr>
          <w:rFonts w:hint="cs"/>
          <w:sz w:val="32"/>
          <w:szCs w:val="32"/>
          <w:rtl/>
        </w:rPr>
        <w:t xml:space="preserve">ولذلك الإمام (ع) برواية صحيحة يقول </w:t>
      </w:r>
      <w:r w:rsidR="009B6640">
        <w:rPr>
          <w:rFonts w:hint="cs"/>
          <w:sz w:val="32"/>
          <w:szCs w:val="32"/>
          <w:rtl/>
        </w:rPr>
        <w:t>إن القير</w:t>
      </w:r>
      <w:r w:rsidRPr="00B26977">
        <w:rPr>
          <w:rFonts w:hint="cs"/>
          <w:sz w:val="32"/>
          <w:szCs w:val="32"/>
          <w:rtl/>
        </w:rPr>
        <w:t xml:space="preserve"> من النبات</w:t>
      </w:r>
      <w:r w:rsidR="009B6640">
        <w:rPr>
          <w:rFonts w:hint="cs"/>
          <w:sz w:val="32"/>
          <w:szCs w:val="32"/>
          <w:rtl/>
        </w:rPr>
        <w:t>.</w:t>
      </w:r>
    </w:p>
    <w:p w14:paraId="5527271A" w14:textId="7D07EC09" w:rsidR="00B26977" w:rsidRPr="00B26977" w:rsidRDefault="009B6640" w:rsidP="00736B2B">
      <w:pPr>
        <w:rPr>
          <w:sz w:val="32"/>
          <w:szCs w:val="32"/>
        </w:rPr>
      </w:pPr>
      <w:r>
        <w:rPr>
          <w:rFonts w:hint="cs"/>
          <w:sz w:val="32"/>
          <w:szCs w:val="32"/>
          <w:rtl/>
        </w:rPr>
        <w:t xml:space="preserve">فالقول بالجواز </w:t>
      </w:r>
      <w:r w:rsidR="00B26977" w:rsidRPr="00B26977">
        <w:rPr>
          <w:rFonts w:hint="cs"/>
          <w:sz w:val="32"/>
          <w:szCs w:val="32"/>
          <w:rtl/>
        </w:rPr>
        <w:t>والعلم عند الله والراسخون في العلم</w:t>
      </w:r>
      <w:r>
        <w:rPr>
          <w:rFonts w:hint="cs"/>
          <w:sz w:val="32"/>
          <w:szCs w:val="32"/>
          <w:rtl/>
        </w:rPr>
        <w:t>، والحمد لله رب العالمين.</w:t>
      </w:r>
    </w:p>
    <w:p w14:paraId="13B385D6" w14:textId="77777777" w:rsidR="00306F07" w:rsidRPr="00B26977" w:rsidRDefault="00306F07">
      <w:pPr>
        <w:rPr>
          <w:sz w:val="32"/>
          <w:szCs w:val="32"/>
        </w:rPr>
      </w:pPr>
    </w:p>
    <w:sectPr w:rsidR="00306F07" w:rsidRPr="00B26977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6977"/>
    <w:rsid w:val="00031E26"/>
    <w:rsid w:val="00155A39"/>
    <w:rsid w:val="001C4AB7"/>
    <w:rsid w:val="00211FD3"/>
    <w:rsid w:val="002237D3"/>
    <w:rsid w:val="002673E7"/>
    <w:rsid w:val="00282C29"/>
    <w:rsid w:val="002A7492"/>
    <w:rsid w:val="00306F07"/>
    <w:rsid w:val="00480B18"/>
    <w:rsid w:val="005F72A1"/>
    <w:rsid w:val="00667ED3"/>
    <w:rsid w:val="006848DF"/>
    <w:rsid w:val="00684AFD"/>
    <w:rsid w:val="006C204D"/>
    <w:rsid w:val="00736B2B"/>
    <w:rsid w:val="00741684"/>
    <w:rsid w:val="00811EC9"/>
    <w:rsid w:val="008135EE"/>
    <w:rsid w:val="008A0B59"/>
    <w:rsid w:val="008B01C5"/>
    <w:rsid w:val="0098563C"/>
    <w:rsid w:val="009B6640"/>
    <w:rsid w:val="009D60C6"/>
    <w:rsid w:val="009D7AB8"/>
    <w:rsid w:val="009F6364"/>
    <w:rsid w:val="00A30F61"/>
    <w:rsid w:val="00AC67DB"/>
    <w:rsid w:val="00AE603B"/>
    <w:rsid w:val="00B26977"/>
    <w:rsid w:val="00B8327B"/>
    <w:rsid w:val="00B9753F"/>
    <w:rsid w:val="00DA019A"/>
    <w:rsid w:val="00DC4CA8"/>
    <w:rsid w:val="00E8775D"/>
    <w:rsid w:val="00EB3C8C"/>
    <w:rsid w:val="00F3231F"/>
    <w:rsid w:val="00F84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0AD19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6977"/>
    <w:pPr>
      <w:bidi/>
      <w:spacing w:after="160" w:line="259" w:lineRule="auto"/>
    </w:pPr>
  </w:style>
  <w:style w:type="paragraph" w:styleId="1">
    <w:name w:val="heading 1"/>
    <w:basedOn w:val="a"/>
    <w:next w:val="a"/>
    <w:link w:val="1Char"/>
    <w:uiPriority w:val="9"/>
    <w:qFormat/>
    <w:rsid w:val="00B2697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B2697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B26977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B2697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B26977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B2697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B2697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B2697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B2697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B26977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B2697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B26977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B26977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B26977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B26977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B26977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B26977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B2697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B2697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B269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B2697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B2697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B2697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B26977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B26977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B26977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B26977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B26977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B26977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6977"/>
    <w:pPr>
      <w:bidi/>
      <w:spacing w:after="160" w:line="259" w:lineRule="auto"/>
    </w:pPr>
  </w:style>
  <w:style w:type="paragraph" w:styleId="1">
    <w:name w:val="heading 1"/>
    <w:basedOn w:val="a"/>
    <w:next w:val="a"/>
    <w:link w:val="1Char"/>
    <w:uiPriority w:val="9"/>
    <w:qFormat/>
    <w:rsid w:val="00B2697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B2697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B26977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B2697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B26977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B2697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B2697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B2697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B2697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B26977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B2697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B26977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B26977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B26977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B26977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B26977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B26977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B2697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B2697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B269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B2697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B2697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B2697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B26977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B26977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B26977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B26977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B26977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B26977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542</Words>
  <Characters>3095</Characters>
  <Application>Microsoft Office Word</Application>
  <DocSecurity>0</DocSecurity>
  <Lines>25</Lines>
  <Paragraphs>7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18</cp:revision>
  <dcterms:created xsi:type="dcterms:W3CDTF">2026-01-28T08:28:00Z</dcterms:created>
  <dcterms:modified xsi:type="dcterms:W3CDTF">2026-01-28T09:03:00Z</dcterms:modified>
</cp:coreProperties>
</file>