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E208AD" w14:textId="60AD9111" w:rsidR="00640452" w:rsidRPr="00AB457D" w:rsidRDefault="00640452" w:rsidP="00640452">
      <w:pPr>
        <w:jc w:val="center"/>
        <w:rPr>
          <w:rFonts w:asciiTheme="minorBidi" w:hAnsiTheme="minorBidi"/>
          <w:sz w:val="32"/>
          <w:szCs w:val="32"/>
          <w:rtl/>
        </w:rPr>
      </w:pPr>
      <w:r w:rsidRPr="00AB457D">
        <w:rPr>
          <w:rFonts w:asciiTheme="minorBidi" w:hAnsiTheme="minorBidi"/>
          <w:sz w:val="32"/>
          <w:szCs w:val="32"/>
          <w:rtl/>
        </w:rPr>
        <w:t xml:space="preserve">درس الفقه </w:t>
      </w:r>
      <w:r w:rsidRPr="00AB457D">
        <w:rPr>
          <w:rFonts w:asciiTheme="minorBidi" w:hAnsiTheme="minorBidi" w:hint="cs"/>
          <w:sz w:val="32"/>
          <w:szCs w:val="32"/>
          <w:rtl/>
          <w:lang w:bidi="ar-IQ"/>
        </w:rPr>
        <w:t>29</w:t>
      </w:r>
      <w:r w:rsidRPr="00AB457D">
        <w:rPr>
          <w:rFonts w:asciiTheme="minorBidi" w:hAnsiTheme="minorBidi"/>
          <w:sz w:val="32"/>
          <w:szCs w:val="32"/>
          <w:rtl/>
          <w:lang w:bidi="ar-IQ"/>
        </w:rPr>
        <w:t xml:space="preserve"> رجب</w:t>
      </w:r>
      <w:r w:rsidRPr="00AB457D">
        <w:rPr>
          <w:rFonts w:asciiTheme="minorBidi" w:hAnsiTheme="minorBidi"/>
          <w:sz w:val="32"/>
          <w:szCs w:val="32"/>
          <w:rtl/>
        </w:rPr>
        <w:t xml:space="preserve"> 1447هـ‏</w:t>
      </w:r>
    </w:p>
    <w:p w14:paraId="0673C22C" w14:textId="11C17E80" w:rsidR="00640452" w:rsidRPr="00AB457D" w:rsidRDefault="00640452" w:rsidP="00640452">
      <w:pPr>
        <w:jc w:val="center"/>
        <w:rPr>
          <w:rFonts w:asciiTheme="minorBidi" w:hAnsiTheme="minorBidi"/>
          <w:sz w:val="32"/>
          <w:szCs w:val="32"/>
          <w:rtl/>
        </w:rPr>
      </w:pPr>
      <w:proofErr w:type="spellStart"/>
      <w:r w:rsidRPr="00AB457D">
        <w:rPr>
          <w:rFonts w:asciiTheme="minorBidi" w:hAnsiTheme="minorBidi" w:hint="cs"/>
          <w:sz w:val="32"/>
          <w:szCs w:val="32"/>
          <w:rtl/>
        </w:rPr>
        <w:t>الإثنين</w:t>
      </w:r>
      <w:proofErr w:type="spellEnd"/>
      <w:r w:rsidRPr="00AB457D">
        <w:rPr>
          <w:rFonts w:asciiTheme="minorBidi" w:hAnsiTheme="minorBidi"/>
          <w:sz w:val="32"/>
          <w:szCs w:val="32"/>
          <w:rtl/>
        </w:rPr>
        <w:t xml:space="preserve"> </w:t>
      </w:r>
      <w:r w:rsidRPr="00AB457D">
        <w:rPr>
          <w:rFonts w:asciiTheme="minorBidi" w:hAnsiTheme="minorBidi" w:hint="cs"/>
          <w:sz w:val="32"/>
          <w:szCs w:val="32"/>
          <w:rtl/>
        </w:rPr>
        <w:t>19</w:t>
      </w:r>
      <w:r w:rsidRPr="00AB457D">
        <w:rPr>
          <w:rFonts w:asciiTheme="minorBidi" w:hAnsiTheme="minorBidi"/>
          <w:sz w:val="32"/>
          <w:szCs w:val="32"/>
          <w:rtl/>
        </w:rPr>
        <w:t xml:space="preserve"> كانون </w:t>
      </w:r>
      <w:r w:rsidRPr="00AB457D">
        <w:rPr>
          <w:rFonts w:asciiTheme="minorBidi" w:hAnsiTheme="minorBidi" w:hint="cs"/>
          <w:sz w:val="32"/>
          <w:szCs w:val="32"/>
          <w:rtl/>
        </w:rPr>
        <w:t>الثاني</w:t>
      </w:r>
      <w:r w:rsidRPr="00AB457D">
        <w:rPr>
          <w:rFonts w:asciiTheme="minorBidi" w:hAnsiTheme="minorBidi"/>
          <w:sz w:val="32"/>
          <w:szCs w:val="32"/>
          <w:rtl/>
        </w:rPr>
        <w:t xml:space="preserve"> 202</w:t>
      </w:r>
      <w:r w:rsidRPr="00AB457D">
        <w:rPr>
          <w:rFonts w:asciiTheme="minorBidi" w:hAnsiTheme="minorBidi" w:hint="cs"/>
          <w:sz w:val="32"/>
          <w:szCs w:val="32"/>
          <w:rtl/>
        </w:rPr>
        <w:t>6</w:t>
      </w:r>
      <w:r w:rsidRPr="00AB457D">
        <w:rPr>
          <w:rFonts w:asciiTheme="minorBidi" w:hAnsiTheme="minorBidi"/>
          <w:sz w:val="32"/>
          <w:szCs w:val="32"/>
          <w:rtl/>
        </w:rPr>
        <w:t>‏ م</w:t>
      </w:r>
    </w:p>
    <w:p w14:paraId="21ECC610" w14:textId="224B8E28" w:rsidR="00640452" w:rsidRPr="00AB457D" w:rsidRDefault="00517DA1" w:rsidP="00640452">
      <w:pPr>
        <w:jc w:val="center"/>
        <w:rPr>
          <w:rFonts w:asciiTheme="minorBidi" w:hAnsiTheme="minorBidi"/>
          <w:sz w:val="32"/>
          <w:szCs w:val="32"/>
          <w:rtl/>
        </w:rPr>
      </w:pPr>
      <w:r>
        <w:rPr>
          <w:rFonts w:asciiTheme="minorBidi" w:hAnsiTheme="minorBidi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640452" w:rsidRPr="00AB457D">
        <w:rPr>
          <w:rFonts w:asciiTheme="minorBidi" w:hAnsiTheme="minorBidi"/>
          <w:sz w:val="32"/>
          <w:szCs w:val="32"/>
          <w:rtl/>
        </w:rPr>
        <w:t xml:space="preserve">مكان المصلي: الصلاة </w:t>
      </w:r>
      <w:r w:rsidR="00640452" w:rsidRPr="00AB457D">
        <w:rPr>
          <w:rFonts w:asciiTheme="minorBidi" w:hAnsiTheme="minorBidi" w:hint="cs"/>
          <w:sz w:val="32"/>
          <w:szCs w:val="32"/>
          <w:rtl/>
        </w:rPr>
        <w:t>في جوف الكعبة</w:t>
      </w:r>
    </w:p>
    <w:p w14:paraId="53563201" w14:textId="77777777" w:rsidR="00640452" w:rsidRPr="00AB457D" w:rsidRDefault="00640452" w:rsidP="00640452">
      <w:pPr>
        <w:jc w:val="center"/>
        <w:rPr>
          <w:rFonts w:asciiTheme="minorBidi" w:hAnsiTheme="minorBidi"/>
          <w:sz w:val="32"/>
          <w:szCs w:val="32"/>
          <w:rtl/>
        </w:rPr>
      </w:pPr>
      <w:r w:rsidRPr="00AB457D">
        <w:rPr>
          <w:rFonts w:asciiTheme="minorBidi" w:hAnsiTheme="minorBidi"/>
          <w:sz w:val="32"/>
          <w:szCs w:val="32"/>
          <w:rtl/>
        </w:rPr>
        <w:t>بسم الله الرحمن الرحيم</w:t>
      </w:r>
    </w:p>
    <w:p w14:paraId="2C40A418" w14:textId="77777777" w:rsidR="008F0E45" w:rsidRDefault="008F0E45" w:rsidP="00AB457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</w:t>
      </w:r>
      <w:r w:rsidR="00AB457D" w:rsidRPr="00AB457D">
        <w:rPr>
          <w:rFonts w:hint="cs"/>
          <w:sz w:val="32"/>
          <w:szCs w:val="32"/>
          <w:rtl/>
        </w:rPr>
        <w:t xml:space="preserve">فتى </w:t>
      </w:r>
      <w:proofErr w:type="spellStart"/>
      <w:r w:rsidR="00AB457D" w:rsidRPr="00AB457D">
        <w:rPr>
          <w:rFonts w:hint="cs"/>
          <w:sz w:val="32"/>
          <w:szCs w:val="32"/>
          <w:rtl/>
        </w:rPr>
        <w:t>اليزدي</w:t>
      </w:r>
      <w:proofErr w:type="spellEnd"/>
      <w:r w:rsidR="00AB457D" w:rsidRPr="00AB457D">
        <w:rPr>
          <w:rFonts w:hint="cs"/>
          <w:sz w:val="32"/>
          <w:szCs w:val="32"/>
          <w:rtl/>
        </w:rPr>
        <w:t xml:space="preserve"> (رض) </w:t>
      </w:r>
      <w:r>
        <w:rPr>
          <w:rFonts w:hint="cs"/>
          <w:sz w:val="32"/>
          <w:szCs w:val="32"/>
          <w:rtl/>
        </w:rPr>
        <w:t>بأ</w:t>
      </w:r>
      <w:r w:rsidR="00AB457D" w:rsidRPr="00AB457D">
        <w:rPr>
          <w:rFonts w:hint="cs"/>
          <w:sz w:val="32"/>
          <w:szCs w:val="32"/>
          <w:rtl/>
        </w:rPr>
        <w:t xml:space="preserve">ن </w:t>
      </w:r>
      <w:proofErr w:type="spellStart"/>
      <w:r w:rsidR="00AB457D" w:rsidRPr="00AB457D">
        <w:rPr>
          <w:rFonts w:hint="cs"/>
          <w:sz w:val="32"/>
          <w:szCs w:val="32"/>
          <w:rtl/>
        </w:rPr>
        <w:t>ال</w:t>
      </w:r>
      <w:r>
        <w:rPr>
          <w:rFonts w:hint="cs"/>
          <w:sz w:val="32"/>
          <w:szCs w:val="32"/>
          <w:rtl/>
        </w:rPr>
        <w:t>أ</w:t>
      </w:r>
      <w:r w:rsidR="00AB457D" w:rsidRPr="00AB457D">
        <w:rPr>
          <w:rFonts w:hint="cs"/>
          <w:sz w:val="32"/>
          <w:szCs w:val="32"/>
          <w:rtl/>
        </w:rPr>
        <w:t>حوط</w:t>
      </w:r>
      <w:proofErr w:type="spellEnd"/>
      <w:r w:rsidR="00AB457D" w:rsidRPr="00AB457D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 xml:space="preserve">ترك </w:t>
      </w:r>
      <w:r w:rsidR="00AB457D" w:rsidRPr="00AB457D">
        <w:rPr>
          <w:rFonts w:hint="cs"/>
          <w:sz w:val="32"/>
          <w:szCs w:val="32"/>
          <w:rtl/>
        </w:rPr>
        <w:t>صلاة الفريضة على سطح الكعبة وفي جوف</w:t>
      </w:r>
      <w:r>
        <w:rPr>
          <w:rFonts w:hint="cs"/>
          <w:sz w:val="32"/>
          <w:szCs w:val="32"/>
          <w:rtl/>
        </w:rPr>
        <w:t>ها.</w:t>
      </w:r>
    </w:p>
    <w:p w14:paraId="608EBB57" w14:textId="77777777" w:rsidR="008C268F" w:rsidRDefault="00ED7659" w:rsidP="00AB457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اعترض</w:t>
      </w:r>
      <w:r w:rsidR="00AB457D" w:rsidRPr="00AB457D">
        <w:rPr>
          <w:rFonts w:hint="cs"/>
          <w:sz w:val="32"/>
          <w:szCs w:val="32"/>
          <w:rtl/>
        </w:rPr>
        <w:t xml:space="preserve"> السيد الأعظم </w:t>
      </w:r>
      <w:r w:rsidR="00D370C8">
        <w:rPr>
          <w:rFonts w:hint="cs"/>
          <w:sz w:val="32"/>
          <w:szCs w:val="32"/>
          <w:rtl/>
        </w:rPr>
        <w:t xml:space="preserve">على الصلاة المفروضة بعدم صدق التوجه عليها، </w:t>
      </w:r>
      <w:r w:rsidR="008C268F">
        <w:rPr>
          <w:rFonts w:hint="cs"/>
          <w:sz w:val="32"/>
          <w:szCs w:val="32"/>
          <w:rtl/>
        </w:rPr>
        <w:t>وقد تقم الكلام في اعتراضه.</w:t>
      </w:r>
    </w:p>
    <w:p w14:paraId="0B40E374" w14:textId="77777777" w:rsidR="0076370B" w:rsidRDefault="008C268F" w:rsidP="00AB457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ثم ناقش رواية قد ورد في سندها في التهذيب (أبو جميلة) بدل (</w:t>
      </w:r>
      <w:r w:rsidR="0076370B">
        <w:rPr>
          <w:rFonts w:hint="cs"/>
          <w:sz w:val="32"/>
          <w:szCs w:val="32"/>
          <w:rtl/>
        </w:rPr>
        <w:t>ابن جبلة).</w:t>
      </w:r>
    </w:p>
    <w:p w14:paraId="796A87CA" w14:textId="77777777" w:rsidR="00D13D98" w:rsidRDefault="00D13D98" w:rsidP="00AB457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وقد ضبطوه اسمه بعبد الله تارة وعبيد الله مرة أخرى.</w:t>
      </w:r>
    </w:p>
    <w:p w14:paraId="55C44BA4" w14:textId="77777777" w:rsidR="00D70181" w:rsidRDefault="00C5004A" w:rsidP="00AB457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على أن </w:t>
      </w:r>
      <w:r w:rsidR="00AB457D" w:rsidRPr="00AB457D">
        <w:rPr>
          <w:rFonts w:hint="cs"/>
          <w:sz w:val="32"/>
          <w:szCs w:val="32"/>
          <w:rtl/>
        </w:rPr>
        <w:t xml:space="preserve">مقرر بحث السيد الأعظم (رض) </w:t>
      </w:r>
      <w:r>
        <w:rPr>
          <w:rFonts w:hint="cs"/>
          <w:sz w:val="32"/>
          <w:szCs w:val="32"/>
          <w:rtl/>
        </w:rPr>
        <w:t>ذكر أن</w:t>
      </w:r>
      <w:r w:rsidR="00D70181">
        <w:rPr>
          <w:rFonts w:hint="cs"/>
          <w:sz w:val="32"/>
          <w:szCs w:val="32"/>
          <w:rtl/>
        </w:rPr>
        <w:t xml:space="preserve"> بقرينة</w:t>
      </w:r>
      <w:r w:rsidR="00AB457D" w:rsidRPr="00AB457D">
        <w:rPr>
          <w:rFonts w:hint="cs"/>
          <w:sz w:val="32"/>
          <w:szCs w:val="32"/>
          <w:rtl/>
        </w:rPr>
        <w:t xml:space="preserve"> الراوي عنه </w:t>
      </w:r>
      <w:r w:rsidR="00D70181">
        <w:rPr>
          <w:rFonts w:hint="cs"/>
          <w:sz w:val="32"/>
          <w:szCs w:val="32"/>
          <w:rtl/>
        </w:rPr>
        <w:t>و</w:t>
      </w:r>
      <w:r w:rsidR="00AB457D" w:rsidRPr="00AB457D">
        <w:rPr>
          <w:rFonts w:hint="cs"/>
          <w:sz w:val="32"/>
          <w:szCs w:val="32"/>
          <w:rtl/>
        </w:rPr>
        <w:t xml:space="preserve">المروي عنه </w:t>
      </w:r>
      <w:r w:rsidR="00D70181">
        <w:rPr>
          <w:rFonts w:hint="cs"/>
          <w:sz w:val="32"/>
          <w:szCs w:val="32"/>
          <w:rtl/>
        </w:rPr>
        <w:t>فالمتعين هو أبو</w:t>
      </w:r>
      <w:r w:rsidR="00AB457D" w:rsidRPr="00AB457D">
        <w:rPr>
          <w:rFonts w:hint="cs"/>
          <w:sz w:val="32"/>
          <w:szCs w:val="32"/>
          <w:rtl/>
        </w:rPr>
        <w:t xml:space="preserve"> جبلة</w:t>
      </w:r>
      <w:r w:rsidR="00D70181">
        <w:rPr>
          <w:rFonts w:hint="cs"/>
          <w:sz w:val="32"/>
          <w:szCs w:val="32"/>
          <w:rtl/>
        </w:rPr>
        <w:t>.</w:t>
      </w:r>
    </w:p>
    <w:p w14:paraId="16A0FA31" w14:textId="77777777" w:rsidR="00EF423F" w:rsidRDefault="00D70181" w:rsidP="00AB457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كيف ما كان فال</w:t>
      </w:r>
      <w:r w:rsidR="00AB457D" w:rsidRPr="00AB457D">
        <w:rPr>
          <w:rFonts w:hint="cs"/>
          <w:sz w:val="32"/>
          <w:szCs w:val="32"/>
          <w:rtl/>
        </w:rPr>
        <w:t xml:space="preserve">كلام في فتوى </w:t>
      </w:r>
      <w:proofErr w:type="spellStart"/>
      <w:r w:rsidR="00AB457D" w:rsidRPr="00AB457D">
        <w:rPr>
          <w:rFonts w:hint="cs"/>
          <w:sz w:val="32"/>
          <w:szCs w:val="32"/>
          <w:rtl/>
        </w:rPr>
        <w:t>اليزدي</w:t>
      </w:r>
      <w:proofErr w:type="spellEnd"/>
      <w:r w:rsidR="00AB457D" w:rsidRPr="00AB457D">
        <w:rPr>
          <w:rFonts w:hint="cs"/>
          <w:sz w:val="32"/>
          <w:szCs w:val="32"/>
          <w:rtl/>
        </w:rPr>
        <w:t xml:space="preserve"> (رض) </w:t>
      </w:r>
      <w:r w:rsidR="00EF423F">
        <w:rPr>
          <w:rFonts w:hint="cs"/>
          <w:sz w:val="32"/>
          <w:szCs w:val="32"/>
          <w:rtl/>
        </w:rPr>
        <w:t>بالاحتياط</w:t>
      </w:r>
      <w:r w:rsidR="00AB457D" w:rsidRPr="00AB457D">
        <w:rPr>
          <w:rFonts w:hint="cs"/>
          <w:sz w:val="32"/>
          <w:szCs w:val="32"/>
          <w:rtl/>
        </w:rPr>
        <w:t xml:space="preserve"> </w:t>
      </w:r>
      <w:r w:rsidR="00EF423F">
        <w:rPr>
          <w:rFonts w:hint="cs"/>
          <w:sz w:val="32"/>
          <w:szCs w:val="32"/>
          <w:rtl/>
        </w:rPr>
        <w:t>ب</w:t>
      </w:r>
      <w:r w:rsidR="00AB457D" w:rsidRPr="00AB457D">
        <w:rPr>
          <w:rFonts w:hint="cs"/>
          <w:sz w:val="32"/>
          <w:szCs w:val="32"/>
          <w:rtl/>
        </w:rPr>
        <w:t>ترك الفريضة والنافلة على سطح الكعبة وفي جوف</w:t>
      </w:r>
      <w:r w:rsidR="00EF423F">
        <w:rPr>
          <w:rFonts w:hint="cs"/>
          <w:sz w:val="32"/>
          <w:szCs w:val="32"/>
          <w:rtl/>
        </w:rPr>
        <w:t>ها.</w:t>
      </w:r>
    </w:p>
    <w:p w14:paraId="27C760FC" w14:textId="77777777" w:rsidR="00EF423F" w:rsidRDefault="00AB457D" w:rsidP="00AB457D">
      <w:pPr>
        <w:rPr>
          <w:sz w:val="32"/>
          <w:szCs w:val="32"/>
          <w:rtl/>
        </w:rPr>
      </w:pPr>
      <w:r w:rsidRPr="00AB457D">
        <w:rPr>
          <w:rFonts w:hint="cs"/>
          <w:sz w:val="32"/>
          <w:szCs w:val="32"/>
          <w:rtl/>
        </w:rPr>
        <w:t xml:space="preserve">هناك روايات مانعة وهناك روايات مجوزة نقرأ في خدمتكم </w:t>
      </w:r>
      <w:r w:rsidR="00EF423F">
        <w:rPr>
          <w:rFonts w:hint="cs"/>
          <w:sz w:val="32"/>
          <w:szCs w:val="32"/>
          <w:rtl/>
        </w:rPr>
        <w:t>بعضها.</w:t>
      </w:r>
    </w:p>
    <w:p w14:paraId="7AC20E40" w14:textId="77777777" w:rsidR="00154A2C" w:rsidRDefault="00154A2C" w:rsidP="00AB457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الراوية الأولى من ال</w:t>
      </w:r>
      <w:r w:rsidR="00AB457D" w:rsidRPr="00AB457D">
        <w:rPr>
          <w:rFonts w:hint="cs"/>
          <w:sz w:val="32"/>
          <w:szCs w:val="32"/>
          <w:rtl/>
        </w:rPr>
        <w:t xml:space="preserve">باب </w:t>
      </w:r>
      <w:r>
        <w:rPr>
          <w:rFonts w:hint="cs"/>
          <w:sz w:val="32"/>
          <w:szCs w:val="32"/>
          <w:rtl/>
        </w:rPr>
        <w:t>التاسع عشر</w:t>
      </w:r>
      <w:r w:rsidR="00AB457D" w:rsidRPr="00AB457D">
        <w:rPr>
          <w:rFonts w:hint="cs"/>
          <w:sz w:val="32"/>
          <w:szCs w:val="32"/>
          <w:rtl/>
        </w:rPr>
        <w:t xml:space="preserve"> من أبواب مكان المصلي</w:t>
      </w:r>
      <w:r>
        <w:rPr>
          <w:rFonts w:hint="cs"/>
          <w:sz w:val="32"/>
          <w:szCs w:val="32"/>
          <w:rtl/>
        </w:rPr>
        <w:t>:</w:t>
      </w:r>
    </w:p>
    <w:p w14:paraId="06CA52DA" w14:textId="77777777" w:rsidR="00154A2C" w:rsidRPr="00154A2C" w:rsidRDefault="00154A2C" w:rsidP="00AB457D">
      <w:pPr>
        <w:rPr>
          <w:b/>
          <w:bCs/>
          <w:sz w:val="32"/>
          <w:szCs w:val="32"/>
          <w:rtl/>
        </w:rPr>
      </w:pPr>
      <w:r w:rsidRPr="00154A2C">
        <w:rPr>
          <w:rFonts w:hint="cs"/>
          <w:b/>
          <w:bCs/>
          <w:sz w:val="32"/>
          <w:szCs w:val="32"/>
          <w:rtl/>
        </w:rPr>
        <w:t>عن الصادق عليه السلام عن آبائه عليهم السلام:</w:t>
      </w:r>
      <w:r w:rsidR="00AB457D" w:rsidRPr="00154A2C">
        <w:rPr>
          <w:rFonts w:hint="cs"/>
          <w:b/>
          <w:bCs/>
          <w:sz w:val="32"/>
          <w:szCs w:val="32"/>
          <w:rtl/>
        </w:rPr>
        <w:t xml:space="preserve"> نهى رسول الله (ص) عن الصلاة </w:t>
      </w:r>
      <w:r w:rsidRPr="00154A2C">
        <w:rPr>
          <w:rFonts w:hint="cs"/>
          <w:b/>
          <w:bCs/>
          <w:sz w:val="32"/>
          <w:szCs w:val="32"/>
          <w:rtl/>
        </w:rPr>
        <w:t>على ظهر</w:t>
      </w:r>
      <w:r w:rsidR="00AB457D" w:rsidRPr="00154A2C">
        <w:rPr>
          <w:rFonts w:hint="cs"/>
          <w:b/>
          <w:bCs/>
          <w:sz w:val="32"/>
          <w:szCs w:val="32"/>
          <w:rtl/>
        </w:rPr>
        <w:t xml:space="preserve"> الكعبة</w:t>
      </w:r>
      <w:r w:rsidRPr="00154A2C">
        <w:rPr>
          <w:rFonts w:hint="cs"/>
          <w:b/>
          <w:bCs/>
          <w:sz w:val="32"/>
          <w:szCs w:val="32"/>
          <w:rtl/>
        </w:rPr>
        <w:t>.</w:t>
      </w:r>
    </w:p>
    <w:p w14:paraId="6B6A1970" w14:textId="150F4B59" w:rsidR="00AB457D" w:rsidRPr="00AB457D" w:rsidRDefault="00AB457D" w:rsidP="00AB457D">
      <w:pPr>
        <w:rPr>
          <w:sz w:val="32"/>
          <w:szCs w:val="32"/>
          <w:rtl/>
        </w:rPr>
      </w:pPr>
      <w:r w:rsidRPr="00AB457D">
        <w:rPr>
          <w:rFonts w:hint="cs"/>
          <w:sz w:val="32"/>
          <w:szCs w:val="32"/>
          <w:rtl/>
        </w:rPr>
        <w:t xml:space="preserve"> هذه الرواية مانعة.</w:t>
      </w:r>
    </w:p>
    <w:p w14:paraId="4DC74494" w14:textId="77777777" w:rsidR="00F923B9" w:rsidRDefault="00AB457D" w:rsidP="00AB457D">
      <w:pPr>
        <w:rPr>
          <w:sz w:val="32"/>
          <w:szCs w:val="32"/>
          <w:rtl/>
        </w:rPr>
      </w:pPr>
      <w:r w:rsidRPr="00AB457D">
        <w:rPr>
          <w:rFonts w:hint="cs"/>
          <w:sz w:val="32"/>
          <w:szCs w:val="32"/>
          <w:rtl/>
        </w:rPr>
        <w:t xml:space="preserve">والرواية الثانية </w:t>
      </w:r>
      <w:r w:rsidR="00FD73DA">
        <w:rPr>
          <w:rFonts w:hint="cs"/>
          <w:sz w:val="32"/>
          <w:szCs w:val="32"/>
          <w:rtl/>
        </w:rPr>
        <w:t xml:space="preserve">من نفس الباب، وهي ضعيفة لأن </w:t>
      </w:r>
      <w:r w:rsidR="00F923B9">
        <w:rPr>
          <w:rFonts w:hint="cs"/>
          <w:sz w:val="32"/>
          <w:szCs w:val="32"/>
          <w:rtl/>
        </w:rPr>
        <w:t>اثنين من رواتها مرددان بين الثقة وغيره:</w:t>
      </w:r>
    </w:p>
    <w:p w14:paraId="1B48A9C8" w14:textId="1435A135" w:rsidR="00F923B9" w:rsidRDefault="00F923B9" w:rsidP="00F923B9">
      <w:pPr>
        <w:rPr>
          <w:rFonts w:cs="Arial"/>
          <w:sz w:val="32"/>
          <w:szCs w:val="32"/>
          <w:rtl/>
        </w:rPr>
      </w:pPr>
      <w:r w:rsidRPr="00F923B9">
        <w:rPr>
          <w:rFonts w:cs="Arial"/>
          <w:sz w:val="32"/>
          <w:szCs w:val="32"/>
          <w:rtl/>
        </w:rPr>
        <w:lastRenderedPageBreak/>
        <w:t>محمد بن يعقوب، عن علي بن محمد، عن إسحاق بن محمد، عن</w:t>
      </w:r>
      <w:r>
        <w:rPr>
          <w:rFonts w:cs="Arial" w:hint="cs"/>
          <w:sz w:val="32"/>
          <w:szCs w:val="32"/>
          <w:rtl/>
        </w:rPr>
        <w:t xml:space="preserve"> </w:t>
      </w:r>
      <w:r w:rsidRPr="00F923B9">
        <w:rPr>
          <w:rFonts w:cs="Arial"/>
          <w:sz w:val="32"/>
          <w:szCs w:val="32"/>
          <w:rtl/>
        </w:rPr>
        <w:t xml:space="preserve">عبد السلام بن صالح، </w:t>
      </w:r>
      <w:r w:rsidRPr="00F923B9">
        <w:rPr>
          <w:rFonts w:cs="Arial"/>
          <w:b/>
          <w:bCs/>
          <w:sz w:val="32"/>
          <w:szCs w:val="32"/>
          <w:rtl/>
        </w:rPr>
        <w:t>عن الرضا (عليه السلام) في الذي تدركه الصلاة وهو</w:t>
      </w:r>
      <w:r w:rsidRPr="00F923B9">
        <w:rPr>
          <w:rFonts w:cs="Arial" w:hint="cs"/>
          <w:b/>
          <w:bCs/>
          <w:sz w:val="32"/>
          <w:szCs w:val="32"/>
          <w:rtl/>
        </w:rPr>
        <w:t xml:space="preserve"> </w:t>
      </w:r>
      <w:r w:rsidRPr="00F923B9">
        <w:rPr>
          <w:rFonts w:cs="Arial"/>
          <w:b/>
          <w:bCs/>
          <w:sz w:val="32"/>
          <w:szCs w:val="32"/>
          <w:rtl/>
        </w:rPr>
        <w:t>فوق الكعبة قال: إن قام لم يكن له قبلة، ولكن يستلقي على قفاه ويفتح عينيه إلى</w:t>
      </w:r>
      <w:r w:rsidRPr="00F923B9">
        <w:rPr>
          <w:rFonts w:cs="Arial" w:hint="cs"/>
          <w:b/>
          <w:bCs/>
          <w:sz w:val="32"/>
          <w:szCs w:val="32"/>
          <w:rtl/>
        </w:rPr>
        <w:t xml:space="preserve"> </w:t>
      </w:r>
      <w:r w:rsidRPr="00F923B9">
        <w:rPr>
          <w:rFonts w:cs="Arial"/>
          <w:b/>
          <w:bCs/>
          <w:sz w:val="32"/>
          <w:szCs w:val="32"/>
          <w:rtl/>
        </w:rPr>
        <w:t>السماء ويعقد بقلبه القبلة التي في السماء البيت المعمور، ويقرأ فإذا أراد أن يركع</w:t>
      </w:r>
      <w:r w:rsidRPr="00F923B9">
        <w:rPr>
          <w:rFonts w:cs="Arial" w:hint="cs"/>
          <w:b/>
          <w:bCs/>
          <w:sz w:val="32"/>
          <w:szCs w:val="32"/>
          <w:rtl/>
        </w:rPr>
        <w:t xml:space="preserve"> </w:t>
      </w:r>
      <w:r w:rsidRPr="00F923B9">
        <w:rPr>
          <w:rFonts w:cs="Arial"/>
          <w:b/>
          <w:bCs/>
          <w:sz w:val="32"/>
          <w:szCs w:val="32"/>
          <w:rtl/>
        </w:rPr>
        <w:t>غمض عينيه، وإذا أراد أن يرفع رأسه من الركوع فتح عينيه، والسجود على نحو</w:t>
      </w:r>
      <w:r w:rsidRPr="00F923B9">
        <w:rPr>
          <w:rFonts w:cs="Arial" w:hint="cs"/>
          <w:b/>
          <w:bCs/>
          <w:sz w:val="32"/>
          <w:szCs w:val="32"/>
          <w:rtl/>
        </w:rPr>
        <w:t xml:space="preserve"> </w:t>
      </w:r>
      <w:r w:rsidRPr="00F923B9">
        <w:rPr>
          <w:rFonts w:cs="Arial"/>
          <w:b/>
          <w:bCs/>
          <w:sz w:val="32"/>
          <w:szCs w:val="32"/>
          <w:rtl/>
        </w:rPr>
        <w:t>ذلك.</w:t>
      </w:r>
    </w:p>
    <w:p w14:paraId="5E58C65B" w14:textId="77777777" w:rsidR="008F532C" w:rsidRDefault="00AB457D" w:rsidP="00AB457D">
      <w:pPr>
        <w:rPr>
          <w:sz w:val="32"/>
          <w:szCs w:val="32"/>
          <w:rtl/>
        </w:rPr>
      </w:pPr>
      <w:r w:rsidRPr="00AB457D">
        <w:rPr>
          <w:rFonts w:hint="cs"/>
          <w:sz w:val="32"/>
          <w:szCs w:val="32"/>
          <w:rtl/>
        </w:rPr>
        <w:t xml:space="preserve">هذه الرواية دلت على جواز الصلاة على السطح ولكن بهذه الطريقة التي قرأتها في خدمتكم </w:t>
      </w:r>
      <w:r w:rsidR="008F532C">
        <w:rPr>
          <w:rFonts w:hint="cs"/>
          <w:sz w:val="32"/>
          <w:szCs w:val="32"/>
          <w:rtl/>
        </w:rPr>
        <w:t>إلا أن</w:t>
      </w:r>
      <w:r w:rsidRPr="00AB457D">
        <w:rPr>
          <w:rFonts w:hint="cs"/>
          <w:sz w:val="32"/>
          <w:szCs w:val="32"/>
          <w:rtl/>
        </w:rPr>
        <w:t xml:space="preserve"> الرواية ضعيفة على معنى الاعتماد</w:t>
      </w:r>
      <w:r w:rsidR="008F532C">
        <w:rPr>
          <w:rFonts w:hint="cs"/>
          <w:sz w:val="32"/>
          <w:szCs w:val="32"/>
          <w:rtl/>
        </w:rPr>
        <w:t>.</w:t>
      </w:r>
    </w:p>
    <w:p w14:paraId="634CFD79" w14:textId="77777777" w:rsidR="00C32996" w:rsidRDefault="00C32996" w:rsidP="00AB457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الرواية الأولى من الباب السابع عشر من أبواب مكان المصلي:</w:t>
      </w:r>
    </w:p>
    <w:p w14:paraId="6D2EFEB3" w14:textId="07C59E6F" w:rsidR="00A57404" w:rsidRPr="003D3754" w:rsidRDefault="00AB457D" w:rsidP="00AB457D">
      <w:pPr>
        <w:rPr>
          <w:b/>
          <w:bCs/>
          <w:sz w:val="32"/>
          <w:szCs w:val="32"/>
          <w:rtl/>
        </w:rPr>
      </w:pPr>
      <w:r w:rsidRPr="003D3754">
        <w:rPr>
          <w:rFonts w:hint="cs"/>
          <w:b/>
          <w:bCs/>
          <w:sz w:val="32"/>
          <w:szCs w:val="32"/>
          <w:rtl/>
        </w:rPr>
        <w:t xml:space="preserve">صحيحة محمد بن مسلم عليه الرحمة والرضوان عن </w:t>
      </w:r>
      <w:r w:rsidR="00C32996" w:rsidRPr="003D3754">
        <w:rPr>
          <w:rFonts w:hint="cs"/>
          <w:b/>
          <w:bCs/>
          <w:sz w:val="32"/>
          <w:szCs w:val="32"/>
          <w:rtl/>
        </w:rPr>
        <w:t>أ</w:t>
      </w:r>
      <w:r w:rsidRPr="003D3754">
        <w:rPr>
          <w:rFonts w:hint="cs"/>
          <w:b/>
          <w:bCs/>
          <w:sz w:val="32"/>
          <w:szCs w:val="32"/>
          <w:rtl/>
        </w:rPr>
        <w:t>حدهما يعني عن ال</w:t>
      </w:r>
      <w:r w:rsidR="00A57404" w:rsidRPr="003D3754">
        <w:rPr>
          <w:rFonts w:hint="cs"/>
          <w:b/>
          <w:bCs/>
          <w:sz w:val="32"/>
          <w:szCs w:val="32"/>
          <w:rtl/>
        </w:rPr>
        <w:t>إ</w:t>
      </w:r>
      <w:r w:rsidRPr="003D3754">
        <w:rPr>
          <w:rFonts w:hint="cs"/>
          <w:b/>
          <w:bCs/>
          <w:sz w:val="32"/>
          <w:szCs w:val="32"/>
          <w:rtl/>
        </w:rPr>
        <w:t xml:space="preserve">مام الباقر </w:t>
      </w:r>
      <w:r w:rsidR="00A57404" w:rsidRPr="003D3754">
        <w:rPr>
          <w:rFonts w:hint="cs"/>
          <w:b/>
          <w:bCs/>
          <w:sz w:val="32"/>
          <w:szCs w:val="32"/>
          <w:rtl/>
        </w:rPr>
        <w:t>أ</w:t>
      </w:r>
      <w:r w:rsidRPr="003D3754">
        <w:rPr>
          <w:rFonts w:hint="cs"/>
          <w:b/>
          <w:bCs/>
          <w:sz w:val="32"/>
          <w:szCs w:val="32"/>
          <w:rtl/>
        </w:rPr>
        <w:t>و الصادق</w:t>
      </w:r>
      <w:r w:rsidR="00A57404" w:rsidRPr="003D3754">
        <w:rPr>
          <w:rFonts w:hint="cs"/>
          <w:b/>
          <w:bCs/>
          <w:sz w:val="32"/>
          <w:szCs w:val="32"/>
          <w:rtl/>
        </w:rPr>
        <w:t>،</w:t>
      </w:r>
      <w:r w:rsidRPr="003D3754">
        <w:rPr>
          <w:rFonts w:hint="cs"/>
          <w:b/>
          <w:bCs/>
          <w:sz w:val="32"/>
          <w:szCs w:val="32"/>
          <w:rtl/>
        </w:rPr>
        <w:t xml:space="preserve"> قال</w:t>
      </w:r>
      <w:r w:rsidR="00A57404" w:rsidRPr="003D3754">
        <w:rPr>
          <w:rFonts w:hint="cs"/>
          <w:b/>
          <w:bCs/>
          <w:sz w:val="32"/>
          <w:szCs w:val="32"/>
          <w:rtl/>
        </w:rPr>
        <w:t>:</w:t>
      </w:r>
      <w:r w:rsidRPr="003D3754">
        <w:rPr>
          <w:rFonts w:hint="cs"/>
          <w:b/>
          <w:bCs/>
          <w:sz w:val="32"/>
          <w:szCs w:val="32"/>
          <w:rtl/>
        </w:rPr>
        <w:t xml:space="preserve"> لا تصل </w:t>
      </w:r>
      <w:r w:rsidR="003D3754" w:rsidRPr="003D3754">
        <w:rPr>
          <w:rFonts w:hint="cs"/>
          <w:b/>
          <w:bCs/>
          <w:sz w:val="32"/>
          <w:szCs w:val="32"/>
          <w:rtl/>
        </w:rPr>
        <w:t>المكتوبة</w:t>
      </w:r>
      <w:r w:rsidRPr="003D3754">
        <w:rPr>
          <w:rFonts w:hint="cs"/>
          <w:b/>
          <w:bCs/>
          <w:sz w:val="32"/>
          <w:szCs w:val="32"/>
          <w:rtl/>
        </w:rPr>
        <w:t xml:space="preserve"> في الكعبة</w:t>
      </w:r>
      <w:r w:rsidR="00A57404" w:rsidRPr="003D3754">
        <w:rPr>
          <w:rFonts w:hint="cs"/>
          <w:b/>
          <w:bCs/>
          <w:sz w:val="32"/>
          <w:szCs w:val="32"/>
          <w:rtl/>
        </w:rPr>
        <w:t>.</w:t>
      </w:r>
    </w:p>
    <w:p w14:paraId="0382B02A" w14:textId="77777777" w:rsidR="00C72FF4" w:rsidRDefault="00AB457D" w:rsidP="00AB457D">
      <w:pPr>
        <w:rPr>
          <w:sz w:val="32"/>
          <w:szCs w:val="32"/>
          <w:rtl/>
        </w:rPr>
      </w:pPr>
      <w:r w:rsidRPr="00AB457D">
        <w:rPr>
          <w:rFonts w:hint="cs"/>
          <w:sz w:val="32"/>
          <w:szCs w:val="32"/>
          <w:rtl/>
        </w:rPr>
        <w:t xml:space="preserve"> الرواية الثالثة </w:t>
      </w:r>
      <w:r w:rsidR="00C72FF4">
        <w:rPr>
          <w:rFonts w:hint="cs"/>
          <w:sz w:val="32"/>
          <w:szCs w:val="32"/>
          <w:rtl/>
        </w:rPr>
        <w:t>من نفس الباب:</w:t>
      </w:r>
    </w:p>
    <w:p w14:paraId="5AF63578" w14:textId="7820CEED" w:rsidR="009A2967" w:rsidRDefault="00AB457D" w:rsidP="00AB457D">
      <w:pPr>
        <w:rPr>
          <w:sz w:val="32"/>
          <w:szCs w:val="32"/>
          <w:rtl/>
        </w:rPr>
      </w:pPr>
      <w:r w:rsidRPr="00AB457D">
        <w:rPr>
          <w:rFonts w:hint="cs"/>
          <w:sz w:val="32"/>
          <w:szCs w:val="32"/>
          <w:rtl/>
        </w:rPr>
        <w:t>محمد بن الحسن بإسناده عن الحسين بن سعيد عن فضال</w:t>
      </w:r>
      <w:r w:rsidR="00C72FF4">
        <w:rPr>
          <w:rFonts w:hint="cs"/>
          <w:sz w:val="32"/>
          <w:szCs w:val="32"/>
          <w:rtl/>
        </w:rPr>
        <w:t>ة</w:t>
      </w:r>
      <w:r w:rsidRPr="00AB457D">
        <w:rPr>
          <w:rFonts w:hint="cs"/>
          <w:sz w:val="32"/>
          <w:szCs w:val="32"/>
          <w:rtl/>
        </w:rPr>
        <w:t xml:space="preserve"> </w:t>
      </w:r>
      <w:r w:rsidRPr="00C72FF4">
        <w:rPr>
          <w:rFonts w:hint="cs"/>
          <w:b/>
          <w:bCs/>
          <w:sz w:val="32"/>
          <w:szCs w:val="32"/>
          <w:rtl/>
        </w:rPr>
        <w:t>عن معاوي</w:t>
      </w:r>
      <w:r w:rsidR="00C72FF4">
        <w:rPr>
          <w:rFonts w:hint="cs"/>
          <w:b/>
          <w:bCs/>
          <w:sz w:val="32"/>
          <w:szCs w:val="32"/>
          <w:rtl/>
        </w:rPr>
        <w:t>ة</w:t>
      </w:r>
      <w:r w:rsidRPr="00C72FF4">
        <w:rPr>
          <w:rFonts w:hint="cs"/>
          <w:b/>
          <w:bCs/>
          <w:sz w:val="32"/>
          <w:szCs w:val="32"/>
          <w:rtl/>
        </w:rPr>
        <w:t xml:space="preserve"> بن عمار عن </w:t>
      </w:r>
      <w:r w:rsidR="00C72FF4">
        <w:rPr>
          <w:rFonts w:hint="cs"/>
          <w:b/>
          <w:bCs/>
          <w:sz w:val="32"/>
          <w:szCs w:val="32"/>
          <w:rtl/>
        </w:rPr>
        <w:t>أ</w:t>
      </w:r>
      <w:r w:rsidRPr="00C72FF4">
        <w:rPr>
          <w:rFonts w:hint="cs"/>
          <w:b/>
          <w:bCs/>
          <w:sz w:val="32"/>
          <w:szCs w:val="32"/>
          <w:rtl/>
        </w:rPr>
        <w:t xml:space="preserve">بي عبد الله عليه السلام قال لا تصل المكتوبة في </w:t>
      </w:r>
      <w:r w:rsidR="009A2967" w:rsidRPr="00C72FF4">
        <w:rPr>
          <w:rFonts w:hint="cs"/>
          <w:b/>
          <w:bCs/>
          <w:sz w:val="32"/>
          <w:szCs w:val="32"/>
          <w:rtl/>
        </w:rPr>
        <w:t xml:space="preserve">جوف </w:t>
      </w:r>
      <w:r w:rsidRPr="00C72FF4">
        <w:rPr>
          <w:rFonts w:hint="cs"/>
          <w:b/>
          <w:bCs/>
          <w:sz w:val="32"/>
          <w:szCs w:val="32"/>
          <w:rtl/>
        </w:rPr>
        <w:t xml:space="preserve">الكعبة فان النبي (ص) لم يدخل الكعبة في حج ولا عمرة ولكنه دخلها في الفتح </w:t>
      </w:r>
      <w:r w:rsidR="00C72FF4" w:rsidRPr="00C72FF4">
        <w:rPr>
          <w:rFonts w:hint="cs"/>
          <w:b/>
          <w:bCs/>
          <w:sz w:val="32"/>
          <w:szCs w:val="32"/>
          <w:rtl/>
        </w:rPr>
        <w:t xml:space="preserve">فتح </w:t>
      </w:r>
      <w:r w:rsidRPr="00C72FF4">
        <w:rPr>
          <w:rFonts w:hint="cs"/>
          <w:b/>
          <w:bCs/>
          <w:sz w:val="32"/>
          <w:szCs w:val="32"/>
          <w:rtl/>
        </w:rPr>
        <w:t xml:space="preserve">مكة </w:t>
      </w:r>
      <w:r w:rsidR="00C72FF4" w:rsidRPr="00C72FF4">
        <w:rPr>
          <w:rFonts w:hint="cs"/>
          <w:b/>
          <w:bCs/>
          <w:sz w:val="32"/>
          <w:szCs w:val="32"/>
          <w:rtl/>
        </w:rPr>
        <w:t>و</w:t>
      </w:r>
      <w:r w:rsidRPr="00C72FF4">
        <w:rPr>
          <w:rFonts w:hint="cs"/>
          <w:b/>
          <w:bCs/>
          <w:sz w:val="32"/>
          <w:szCs w:val="32"/>
          <w:rtl/>
        </w:rPr>
        <w:t xml:space="preserve">صلى ركعتين بين </w:t>
      </w:r>
      <w:r w:rsidR="00C72FF4" w:rsidRPr="00C72FF4">
        <w:rPr>
          <w:rFonts w:hint="cs"/>
          <w:b/>
          <w:bCs/>
          <w:sz w:val="32"/>
          <w:szCs w:val="32"/>
          <w:rtl/>
        </w:rPr>
        <w:t>ال</w:t>
      </w:r>
      <w:r w:rsidRPr="00C72FF4">
        <w:rPr>
          <w:rFonts w:hint="cs"/>
          <w:b/>
          <w:bCs/>
          <w:sz w:val="32"/>
          <w:szCs w:val="32"/>
          <w:rtl/>
        </w:rPr>
        <w:t xml:space="preserve">عمودين </w:t>
      </w:r>
      <w:r w:rsidR="00C72FF4" w:rsidRPr="00C72FF4">
        <w:rPr>
          <w:rFonts w:hint="cs"/>
          <w:b/>
          <w:bCs/>
          <w:sz w:val="32"/>
          <w:szCs w:val="32"/>
          <w:rtl/>
        </w:rPr>
        <w:t>و</w:t>
      </w:r>
      <w:r w:rsidRPr="00C72FF4">
        <w:rPr>
          <w:rFonts w:hint="cs"/>
          <w:b/>
          <w:bCs/>
          <w:sz w:val="32"/>
          <w:szCs w:val="32"/>
          <w:rtl/>
        </w:rPr>
        <w:t>معه أسامة بن زيد</w:t>
      </w:r>
      <w:r w:rsidR="009A2967" w:rsidRPr="00C72FF4">
        <w:rPr>
          <w:rFonts w:hint="cs"/>
          <w:b/>
          <w:bCs/>
          <w:sz w:val="32"/>
          <w:szCs w:val="32"/>
          <w:rtl/>
        </w:rPr>
        <w:t>.</w:t>
      </w:r>
    </w:p>
    <w:p w14:paraId="5ED4E170" w14:textId="4AB975C3" w:rsidR="00EB1348" w:rsidRDefault="00AB457D" w:rsidP="00AB457D">
      <w:pPr>
        <w:rPr>
          <w:sz w:val="32"/>
          <w:szCs w:val="32"/>
          <w:rtl/>
        </w:rPr>
      </w:pPr>
      <w:r w:rsidRPr="00AB457D">
        <w:rPr>
          <w:rFonts w:hint="cs"/>
          <w:sz w:val="32"/>
          <w:szCs w:val="32"/>
          <w:rtl/>
        </w:rPr>
        <w:t xml:space="preserve">هذه الرواية تدل على عدم صحة الصلاة في المكتوبة يعني الفريضة ولكن يدل على جواز النافلة </w:t>
      </w:r>
      <w:r w:rsidR="00EB1348">
        <w:rPr>
          <w:rFonts w:hint="cs"/>
          <w:sz w:val="32"/>
          <w:szCs w:val="32"/>
          <w:rtl/>
        </w:rPr>
        <w:t>ب</w:t>
      </w:r>
      <w:r w:rsidRPr="00AB457D">
        <w:rPr>
          <w:rFonts w:hint="cs"/>
          <w:sz w:val="32"/>
          <w:szCs w:val="32"/>
          <w:rtl/>
        </w:rPr>
        <w:t>دليل فعل النبي (</w:t>
      </w:r>
      <w:r w:rsidR="00EB1348">
        <w:rPr>
          <w:rFonts w:hint="cs"/>
          <w:sz w:val="32"/>
          <w:szCs w:val="32"/>
          <w:rtl/>
        </w:rPr>
        <w:t>صلّى الله عليه وآله</w:t>
      </w:r>
      <w:r w:rsidRPr="00AB457D">
        <w:rPr>
          <w:rFonts w:hint="cs"/>
          <w:sz w:val="32"/>
          <w:szCs w:val="32"/>
          <w:rtl/>
        </w:rPr>
        <w:t>)</w:t>
      </w:r>
      <w:r w:rsidR="00EB1348">
        <w:rPr>
          <w:rFonts w:hint="cs"/>
          <w:sz w:val="32"/>
          <w:szCs w:val="32"/>
          <w:rtl/>
        </w:rPr>
        <w:t>.</w:t>
      </w:r>
    </w:p>
    <w:p w14:paraId="35F4AE56" w14:textId="6B491137" w:rsidR="00EB1348" w:rsidRDefault="00AB457D" w:rsidP="00AB457D">
      <w:pPr>
        <w:rPr>
          <w:sz w:val="32"/>
          <w:szCs w:val="32"/>
          <w:rtl/>
        </w:rPr>
      </w:pPr>
      <w:r w:rsidRPr="00AB457D">
        <w:rPr>
          <w:rFonts w:hint="cs"/>
          <w:sz w:val="32"/>
          <w:szCs w:val="32"/>
          <w:rtl/>
        </w:rPr>
        <w:t xml:space="preserve">والرواية السادسة عن الحسين بن سعيد عن حسن بن علي بن فضال عن يونس بن يعقوب </w:t>
      </w:r>
      <w:r w:rsidRPr="00EB1348">
        <w:rPr>
          <w:rFonts w:hint="cs"/>
          <w:b/>
          <w:bCs/>
          <w:sz w:val="32"/>
          <w:szCs w:val="32"/>
          <w:rtl/>
        </w:rPr>
        <w:t>عن يونس بن عبد الرحمن قال قلت ل</w:t>
      </w:r>
      <w:r w:rsidR="00EB1348" w:rsidRPr="00EB1348">
        <w:rPr>
          <w:rFonts w:hint="cs"/>
          <w:b/>
          <w:bCs/>
          <w:sz w:val="32"/>
          <w:szCs w:val="32"/>
          <w:rtl/>
        </w:rPr>
        <w:t>أ</w:t>
      </w:r>
      <w:r w:rsidRPr="00EB1348">
        <w:rPr>
          <w:rFonts w:hint="cs"/>
          <w:b/>
          <w:bCs/>
          <w:sz w:val="32"/>
          <w:szCs w:val="32"/>
          <w:rtl/>
        </w:rPr>
        <w:t>بي عبد الله عليه السلام</w:t>
      </w:r>
      <w:r w:rsidR="00EB1348" w:rsidRPr="00EB1348">
        <w:rPr>
          <w:rFonts w:hint="cs"/>
          <w:b/>
          <w:bCs/>
          <w:sz w:val="32"/>
          <w:szCs w:val="32"/>
          <w:rtl/>
        </w:rPr>
        <w:t>:</w:t>
      </w:r>
      <w:r w:rsidRPr="00EB1348">
        <w:rPr>
          <w:rFonts w:hint="cs"/>
          <w:b/>
          <w:bCs/>
          <w:sz w:val="32"/>
          <w:szCs w:val="32"/>
          <w:rtl/>
        </w:rPr>
        <w:t xml:space="preserve"> حضرت الصلاة المكتوبة وانا في الكعبة </w:t>
      </w:r>
      <w:r w:rsidR="00EB1348" w:rsidRPr="00EB1348">
        <w:rPr>
          <w:rFonts w:hint="cs"/>
          <w:b/>
          <w:bCs/>
          <w:sz w:val="32"/>
          <w:szCs w:val="32"/>
          <w:rtl/>
        </w:rPr>
        <w:t>أ</w:t>
      </w:r>
      <w:r w:rsidRPr="00EB1348">
        <w:rPr>
          <w:rFonts w:hint="cs"/>
          <w:b/>
          <w:bCs/>
          <w:sz w:val="32"/>
          <w:szCs w:val="32"/>
          <w:rtl/>
        </w:rPr>
        <w:t>فصلي فيها</w:t>
      </w:r>
      <w:r w:rsidR="00EB1348" w:rsidRPr="00EB1348">
        <w:rPr>
          <w:rFonts w:hint="cs"/>
          <w:b/>
          <w:bCs/>
          <w:sz w:val="32"/>
          <w:szCs w:val="32"/>
          <w:rtl/>
        </w:rPr>
        <w:t>،</w:t>
      </w:r>
      <w:r w:rsidRPr="00EB1348">
        <w:rPr>
          <w:rFonts w:hint="cs"/>
          <w:b/>
          <w:bCs/>
          <w:sz w:val="32"/>
          <w:szCs w:val="32"/>
          <w:rtl/>
        </w:rPr>
        <w:t xml:space="preserve"> قال</w:t>
      </w:r>
      <w:r w:rsidR="00EB1348" w:rsidRPr="00EB1348">
        <w:rPr>
          <w:rFonts w:hint="cs"/>
          <w:b/>
          <w:bCs/>
          <w:sz w:val="32"/>
          <w:szCs w:val="32"/>
          <w:rtl/>
        </w:rPr>
        <w:t>:</w:t>
      </w:r>
      <w:r w:rsidRPr="00EB1348">
        <w:rPr>
          <w:rFonts w:hint="cs"/>
          <w:b/>
          <w:bCs/>
          <w:sz w:val="32"/>
          <w:szCs w:val="32"/>
          <w:rtl/>
        </w:rPr>
        <w:t xml:space="preserve"> صل</w:t>
      </w:r>
      <w:r w:rsidR="00EB1348" w:rsidRPr="00EB1348">
        <w:rPr>
          <w:rFonts w:hint="cs"/>
          <w:b/>
          <w:bCs/>
          <w:sz w:val="32"/>
          <w:szCs w:val="32"/>
          <w:rtl/>
        </w:rPr>
        <w:t>.</w:t>
      </w:r>
    </w:p>
    <w:p w14:paraId="6A2FAF5F" w14:textId="536C0D77" w:rsidR="000546AA" w:rsidRDefault="00AB457D" w:rsidP="00AB457D">
      <w:pPr>
        <w:rPr>
          <w:sz w:val="32"/>
          <w:szCs w:val="32"/>
          <w:rtl/>
        </w:rPr>
      </w:pPr>
      <w:r w:rsidRPr="00AB457D">
        <w:rPr>
          <w:rFonts w:hint="cs"/>
          <w:sz w:val="32"/>
          <w:szCs w:val="32"/>
          <w:rtl/>
        </w:rPr>
        <w:t xml:space="preserve"> تلك الرواية تمنع عن الصلاة المكتوبة </w:t>
      </w:r>
      <w:r w:rsidR="00EB1348">
        <w:rPr>
          <w:rFonts w:hint="cs"/>
          <w:sz w:val="32"/>
          <w:szCs w:val="32"/>
          <w:rtl/>
        </w:rPr>
        <w:t>بجوف الكعبة</w:t>
      </w:r>
      <w:r w:rsidRPr="00AB457D">
        <w:rPr>
          <w:rFonts w:hint="cs"/>
          <w:sz w:val="32"/>
          <w:szCs w:val="32"/>
          <w:rtl/>
        </w:rPr>
        <w:t xml:space="preserve"> وهذه الرواية تدل على </w:t>
      </w:r>
      <w:r w:rsidR="00EB1348">
        <w:rPr>
          <w:rFonts w:hint="cs"/>
          <w:sz w:val="32"/>
          <w:szCs w:val="32"/>
          <w:rtl/>
        </w:rPr>
        <w:t>الجواز</w:t>
      </w:r>
      <w:r w:rsidRPr="00AB457D">
        <w:rPr>
          <w:rFonts w:hint="cs"/>
          <w:sz w:val="32"/>
          <w:szCs w:val="32"/>
          <w:rtl/>
        </w:rPr>
        <w:t xml:space="preserve"> </w:t>
      </w:r>
      <w:r w:rsidR="00CF7861">
        <w:rPr>
          <w:rFonts w:hint="cs"/>
          <w:sz w:val="32"/>
          <w:szCs w:val="32"/>
          <w:rtl/>
        </w:rPr>
        <w:t xml:space="preserve">مع كونه </w:t>
      </w:r>
      <w:r w:rsidRPr="00AB457D">
        <w:rPr>
          <w:rFonts w:hint="cs"/>
          <w:sz w:val="32"/>
          <w:szCs w:val="32"/>
          <w:rtl/>
        </w:rPr>
        <w:t>ليس مضايق</w:t>
      </w:r>
      <w:r w:rsidR="00EB1348">
        <w:rPr>
          <w:rFonts w:hint="cs"/>
          <w:sz w:val="32"/>
          <w:szCs w:val="32"/>
          <w:rtl/>
        </w:rPr>
        <w:t>اً</w:t>
      </w:r>
      <w:r w:rsidRPr="00AB457D">
        <w:rPr>
          <w:rFonts w:hint="cs"/>
          <w:sz w:val="32"/>
          <w:szCs w:val="32"/>
          <w:rtl/>
        </w:rPr>
        <w:t xml:space="preserve"> </w:t>
      </w:r>
      <w:r w:rsidR="00EB1348">
        <w:rPr>
          <w:rFonts w:hint="cs"/>
          <w:sz w:val="32"/>
          <w:szCs w:val="32"/>
          <w:rtl/>
        </w:rPr>
        <w:t xml:space="preserve">في </w:t>
      </w:r>
      <w:r w:rsidRPr="00AB457D">
        <w:rPr>
          <w:rFonts w:hint="cs"/>
          <w:sz w:val="32"/>
          <w:szCs w:val="32"/>
          <w:rtl/>
        </w:rPr>
        <w:t>الوقت</w:t>
      </w:r>
      <w:r w:rsidR="000546AA">
        <w:rPr>
          <w:rFonts w:hint="cs"/>
          <w:sz w:val="32"/>
          <w:szCs w:val="32"/>
          <w:rtl/>
        </w:rPr>
        <w:t>.</w:t>
      </w:r>
    </w:p>
    <w:p w14:paraId="3DCEB4E6" w14:textId="77777777" w:rsidR="008C2A4E" w:rsidRDefault="000546AA" w:rsidP="00AB457D">
      <w:pPr>
        <w:rPr>
          <w:sz w:val="32"/>
          <w:szCs w:val="32"/>
          <w:rtl/>
        </w:rPr>
      </w:pPr>
      <w:r w:rsidRPr="00AB457D">
        <w:rPr>
          <w:rFonts w:hint="cs"/>
          <w:sz w:val="32"/>
          <w:szCs w:val="32"/>
          <w:rtl/>
        </w:rPr>
        <w:lastRenderedPageBreak/>
        <w:t xml:space="preserve">جمع </w:t>
      </w:r>
      <w:r w:rsidR="00AB457D" w:rsidRPr="00AB457D">
        <w:rPr>
          <w:rFonts w:hint="cs"/>
          <w:sz w:val="32"/>
          <w:szCs w:val="32"/>
          <w:rtl/>
        </w:rPr>
        <w:t xml:space="preserve">العلماء (رض) </w:t>
      </w:r>
      <w:r w:rsidRPr="00AB457D">
        <w:rPr>
          <w:rFonts w:hint="cs"/>
          <w:sz w:val="32"/>
          <w:szCs w:val="32"/>
          <w:rtl/>
        </w:rPr>
        <w:t xml:space="preserve">بين </w:t>
      </w:r>
      <w:r w:rsidR="00AB457D" w:rsidRPr="00AB457D">
        <w:rPr>
          <w:rFonts w:hint="cs"/>
          <w:sz w:val="32"/>
          <w:szCs w:val="32"/>
          <w:rtl/>
        </w:rPr>
        <w:t xml:space="preserve">الروايتين </w:t>
      </w:r>
      <w:r>
        <w:rPr>
          <w:rFonts w:hint="cs"/>
          <w:sz w:val="32"/>
          <w:szCs w:val="32"/>
          <w:rtl/>
        </w:rPr>
        <w:t>ب</w:t>
      </w:r>
      <w:r w:rsidR="00AB457D" w:rsidRPr="00AB457D">
        <w:rPr>
          <w:rFonts w:hint="cs"/>
          <w:sz w:val="32"/>
          <w:szCs w:val="32"/>
          <w:rtl/>
        </w:rPr>
        <w:t xml:space="preserve">حمل </w:t>
      </w:r>
      <w:proofErr w:type="spellStart"/>
      <w:r w:rsidR="00AB457D" w:rsidRPr="00AB457D">
        <w:rPr>
          <w:rFonts w:hint="cs"/>
          <w:sz w:val="32"/>
          <w:szCs w:val="32"/>
          <w:rtl/>
        </w:rPr>
        <w:t>المجوزات</w:t>
      </w:r>
      <w:proofErr w:type="spellEnd"/>
      <w:r w:rsidR="00AB457D" w:rsidRPr="00AB457D">
        <w:rPr>
          <w:rFonts w:hint="cs"/>
          <w:sz w:val="32"/>
          <w:szCs w:val="32"/>
          <w:rtl/>
        </w:rPr>
        <w:t xml:space="preserve"> </w:t>
      </w:r>
      <w:r w:rsidR="008C2A4E">
        <w:rPr>
          <w:rFonts w:hint="cs"/>
          <w:sz w:val="32"/>
          <w:szCs w:val="32"/>
          <w:rtl/>
        </w:rPr>
        <w:t>على الكراهة.</w:t>
      </w:r>
    </w:p>
    <w:p w14:paraId="20EC7FD3" w14:textId="5A272DB1" w:rsidR="00644AF7" w:rsidRDefault="008C2A4E" w:rsidP="00AB457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AB457D" w:rsidRPr="00AB457D">
        <w:rPr>
          <w:rFonts w:hint="cs"/>
          <w:sz w:val="32"/>
          <w:szCs w:val="32"/>
          <w:rtl/>
        </w:rPr>
        <w:t xml:space="preserve">حملها على الكراهة غير واضح عندي والصحيح </w:t>
      </w:r>
      <w:r>
        <w:rPr>
          <w:rFonts w:hint="cs"/>
          <w:sz w:val="32"/>
          <w:szCs w:val="32"/>
          <w:rtl/>
        </w:rPr>
        <w:t>أ</w:t>
      </w:r>
      <w:r w:rsidR="00AB457D" w:rsidRPr="00AB457D">
        <w:rPr>
          <w:rFonts w:hint="cs"/>
          <w:sz w:val="32"/>
          <w:szCs w:val="32"/>
          <w:rtl/>
        </w:rPr>
        <w:t xml:space="preserve">نهما </w:t>
      </w:r>
      <w:r>
        <w:rPr>
          <w:rFonts w:hint="cs"/>
          <w:sz w:val="32"/>
          <w:szCs w:val="32"/>
          <w:rtl/>
        </w:rPr>
        <w:t>طائفتان</w:t>
      </w:r>
      <w:r w:rsidR="00AB457D" w:rsidRPr="00AB457D">
        <w:rPr>
          <w:rFonts w:hint="cs"/>
          <w:sz w:val="32"/>
          <w:szCs w:val="32"/>
          <w:rtl/>
        </w:rPr>
        <w:t xml:space="preserve"> متعارضتان لا بُدَّ ان يرد </w:t>
      </w:r>
      <w:r>
        <w:rPr>
          <w:rFonts w:hint="cs"/>
          <w:sz w:val="32"/>
          <w:szCs w:val="32"/>
          <w:rtl/>
        </w:rPr>
        <w:t>أ</w:t>
      </w:r>
      <w:r w:rsidR="00AB457D" w:rsidRPr="00AB457D">
        <w:rPr>
          <w:rFonts w:hint="cs"/>
          <w:sz w:val="32"/>
          <w:szCs w:val="32"/>
          <w:rtl/>
        </w:rPr>
        <w:t>مرهما الى الشارع المقدس و</w:t>
      </w:r>
      <w:r w:rsidR="00644AF7">
        <w:rPr>
          <w:rFonts w:hint="cs"/>
          <w:sz w:val="32"/>
          <w:szCs w:val="32"/>
          <w:rtl/>
        </w:rPr>
        <w:t>أ</w:t>
      </w:r>
      <w:r w:rsidR="00AB457D" w:rsidRPr="00AB457D">
        <w:rPr>
          <w:rFonts w:hint="cs"/>
          <w:sz w:val="32"/>
          <w:szCs w:val="32"/>
          <w:rtl/>
        </w:rPr>
        <w:t xml:space="preserve">صل الصلاة </w:t>
      </w:r>
      <w:r w:rsidR="00644AF7">
        <w:rPr>
          <w:rFonts w:hint="cs"/>
          <w:sz w:val="32"/>
          <w:szCs w:val="32"/>
          <w:rtl/>
        </w:rPr>
        <w:t>في</w:t>
      </w:r>
      <w:r w:rsidR="00AB457D" w:rsidRPr="00AB457D">
        <w:rPr>
          <w:rFonts w:hint="cs"/>
          <w:sz w:val="32"/>
          <w:szCs w:val="32"/>
          <w:rtl/>
        </w:rPr>
        <w:t xml:space="preserve"> هذا </w:t>
      </w:r>
      <w:r w:rsidR="00644AF7">
        <w:rPr>
          <w:rFonts w:hint="cs"/>
          <w:sz w:val="32"/>
          <w:szCs w:val="32"/>
          <w:rtl/>
        </w:rPr>
        <w:t>ال</w:t>
      </w:r>
      <w:r w:rsidR="00AB457D" w:rsidRPr="00AB457D">
        <w:rPr>
          <w:rFonts w:hint="cs"/>
          <w:sz w:val="32"/>
          <w:szCs w:val="32"/>
          <w:rtl/>
        </w:rPr>
        <w:t xml:space="preserve">مكان مباح وشريف </w:t>
      </w:r>
      <w:r>
        <w:rPr>
          <w:rFonts w:hint="cs"/>
          <w:sz w:val="32"/>
          <w:szCs w:val="32"/>
          <w:rtl/>
        </w:rPr>
        <w:t>و</w:t>
      </w:r>
      <w:r w:rsidR="00AB457D" w:rsidRPr="00AB457D">
        <w:rPr>
          <w:rFonts w:hint="cs"/>
          <w:sz w:val="32"/>
          <w:szCs w:val="32"/>
          <w:rtl/>
        </w:rPr>
        <w:t>مقتضى ا</w:t>
      </w:r>
      <w:r>
        <w:rPr>
          <w:rFonts w:hint="cs"/>
          <w:sz w:val="32"/>
          <w:szCs w:val="32"/>
          <w:rtl/>
        </w:rPr>
        <w:t>لإ</w:t>
      </w:r>
      <w:r w:rsidR="00AB457D" w:rsidRPr="00AB457D">
        <w:rPr>
          <w:rFonts w:hint="cs"/>
          <w:sz w:val="32"/>
          <w:szCs w:val="32"/>
          <w:rtl/>
        </w:rPr>
        <w:t>طلاقات جواز الصلاة فيه</w:t>
      </w:r>
      <w:r w:rsidR="00644AF7">
        <w:rPr>
          <w:rFonts w:hint="cs"/>
          <w:sz w:val="32"/>
          <w:szCs w:val="32"/>
          <w:rtl/>
        </w:rPr>
        <w:t>.</w:t>
      </w:r>
    </w:p>
    <w:p w14:paraId="42F57F76" w14:textId="77777777" w:rsidR="00A2226C" w:rsidRDefault="00A2226C" w:rsidP="00AB457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ومن الروايات</w:t>
      </w:r>
      <w:r w:rsidR="00AB457D" w:rsidRPr="00AB457D">
        <w:rPr>
          <w:rFonts w:hint="cs"/>
          <w:sz w:val="32"/>
          <w:szCs w:val="32"/>
          <w:rtl/>
        </w:rPr>
        <w:t xml:space="preserve"> الرواية الرابعة</w:t>
      </w:r>
      <w:r>
        <w:rPr>
          <w:rFonts w:hint="cs"/>
          <w:sz w:val="32"/>
          <w:szCs w:val="32"/>
          <w:rtl/>
        </w:rPr>
        <w:t xml:space="preserve"> من نفس الباب:</w:t>
      </w:r>
    </w:p>
    <w:p w14:paraId="690007FF" w14:textId="462A24B5" w:rsidR="00FA556E" w:rsidRPr="00BE2FA4" w:rsidRDefault="00AB457D" w:rsidP="00AB457D">
      <w:pPr>
        <w:rPr>
          <w:b/>
          <w:bCs/>
          <w:sz w:val="32"/>
          <w:szCs w:val="32"/>
          <w:rtl/>
        </w:rPr>
      </w:pPr>
      <w:r w:rsidRPr="00BE2FA4">
        <w:rPr>
          <w:rFonts w:hint="cs"/>
          <w:b/>
          <w:bCs/>
          <w:sz w:val="32"/>
          <w:szCs w:val="32"/>
          <w:rtl/>
        </w:rPr>
        <w:t xml:space="preserve"> عن الحسين بن سعيد عن صفوان وفضالة عن علاء بن رزين عن محمد عن </w:t>
      </w:r>
      <w:r w:rsidR="00FA556E" w:rsidRPr="00BE2FA4">
        <w:rPr>
          <w:rFonts w:hint="cs"/>
          <w:b/>
          <w:bCs/>
          <w:sz w:val="32"/>
          <w:szCs w:val="32"/>
          <w:rtl/>
        </w:rPr>
        <w:t>أ</w:t>
      </w:r>
      <w:r w:rsidRPr="00BE2FA4">
        <w:rPr>
          <w:rFonts w:hint="cs"/>
          <w:b/>
          <w:bCs/>
          <w:sz w:val="32"/>
          <w:szCs w:val="32"/>
          <w:rtl/>
        </w:rPr>
        <w:t>حدهما عليهما السلام</w:t>
      </w:r>
      <w:r w:rsidR="00FA556E" w:rsidRPr="00BE2FA4">
        <w:rPr>
          <w:rFonts w:hint="cs"/>
          <w:b/>
          <w:bCs/>
          <w:sz w:val="32"/>
          <w:szCs w:val="32"/>
          <w:rtl/>
        </w:rPr>
        <w:t>،</w:t>
      </w:r>
      <w:r w:rsidRPr="00BE2FA4">
        <w:rPr>
          <w:rFonts w:hint="cs"/>
          <w:b/>
          <w:bCs/>
          <w:sz w:val="32"/>
          <w:szCs w:val="32"/>
          <w:rtl/>
        </w:rPr>
        <w:t xml:space="preserve"> قال</w:t>
      </w:r>
      <w:r w:rsidR="00FA556E" w:rsidRPr="00BE2FA4">
        <w:rPr>
          <w:rFonts w:hint="cs"/>
          <w:b/>
          <w:bCs/>
          <w:sz w:val="32"/>
          <w:szCs w:val="32"/>
          <w:rtl/>
        </w:rPr>
        <w:t>:</w:t>
      </w:r>
      <w:r w:rsidRPr="00BE2FA4">
        <w:rPr>
          <w:rFonts w:hint="cs"/>
          <w:b/>
          <w:bCs/>
          <w:sz w:val="32"/>
          <w:szCs w:val="32"/>
          <w:rtl/>
        </w:rPr>
        <w:t xml:space="preserve"> لا تصل الصلاة المكتوبة في جوف الكعبة</w:t>
      </w:r>
      <w:r w:rsidR="00FA556E" w:rsidRPr="00BE2FA4">
        <w:rPr>
          <w:rFonts w:hint="cs"/>
          <w:b/>
          <w:bCs/>
          <w:sz w:val="32"/>
          <w:szCs w:val="32"/>
          <w:rtl/>
        </w:rPr>
        <w:t>.</w:t>
      </w:r>
    </w:p>
    <w:p w14:paraId="7CF87C32" w14:textId="77777777" w:rsidR="00BE2FA4" w:rsidRDefault="00AB457D" w:rsidP="00AB457D">
      <w:pPr>
        <w:rPr>
          <w:sz w:val="32"/>
          <w:szCs w:val="32"/>
          <w:rtl/>
        </w:rPr>
      </w:pPr>
      <w:r w:rsidRPr="00AB457D">
        <w:rPr>
          <w:rFonts w:hint="cs"/>
          <w:sz w:val="32"/>
          <w:szCs w:val="32"/>
          <w:rtl/>
        </w:rPr>
        <w:t xml:space="preserve"> </w:t>
      </w:r>
      <w:r w:rsidR="00FA556E">
        <w:rPr>
          <w:rFonts w:hint="cs"/>
          <w:sz w:val="32"/>
          <w:szCs w:val="32"/>
          <w:rtl/>
        </w:rPr>
        <w:t>و</w:t>
      </w:r>
      <w:r w:rsidRPr="00AB457D">
        <w:rPr>
          <w:rFonts w:hint="cs"/>
          <w:sz w:val="32"/>
          <w:szCs w:val="32"/>
          <w:rtl/>
        </w:rPr>
        <w:t>هذه مان</w:t>
      </w:r>
      <w:r w:rsidR="00BE2FA4">
        <w:rPr>
          <w:rFonts w:hint="cs"/>
          <w:sz w:val="32"/>
          <w:szCs w:val="32"/>
          <w:rtl/>
        </w:rPr>
        <w:t>عة.</w:t>
      </w:r>
    </w:p>
    <w:p w14:paraId="1E19B011" w14:textId="77777777" w:rsidR="00034056" w:rsidRDefault="00AB457D" w:rsidP="00AB457D">
      <w:pPr>
        <w:rPr>
          <w:sz w:val="32"/>
          <w:szCs w:val="32"/>
          <w:rtl/>
        </w:rPr>
      </w:pPr>
      <w:r w:rsidRPr="00AB457D">
        <w:rPr>
          <w:rFonts w:hint="cs"/>
          <w:sz w:val="32"/>
          <w:szCs w:val="32"/>
          <w:rtl/>
        </w:rPr>
        <w:t xml:space="preserve"> والرواية </w:t>
      </w:r>
      <w:r w:rsidR="00034056">
        <w:rPr>
          <w:rFonts w:hint="cs"/>
          <w:sz w:val="32"/>
          <w:szCs w:val="32"/>
          <w:rtl/>
        </w:rPr>
        <w:t>ال</w:t>
      </w:r>
      <w:r w:rsidRPr="00AB457D">
        <w:rPr>
          <w:rFonts w:hint="cs"/>
          <w:sz w:val="32"/>
          <w:szCs w:val="32"/>
          <w:rtl/>
        </w:rPr>
        <w:t>خامسة من نفس هذا الباب</w:t>
      </w:r>
      <w:r w:rsidR="00034056">
        <w:rPr>
          <w:rFonts w:hint="cs"/>
          <w:sz w:val="32"/>
          <w:szCs w:val="32"/>
          <w:rtl/>
        </w:rPr>
        <w:t>:</w:t>
      </w:r>
    </w:p>
    <w:p w14:paraId="751F98DC" w14:textId="77777777" w:rsidR="003439B9" w:rsidRDefault="00AB457D" w:rsidP="00AB457D">
      <w:pPr>
        <w:rPr>
          <w:b/>
          <w:bCs/>
          <w:sz w:val="32"/>
          <w:szCs w:val="32"/>
          <w:rtl/>
        </w:rPr>
      </w:pPr>
      <w:r w:rsidRPr="00AB457D">
        <w:rPr>
          <w:rFonts w:hint="cs"/>
          <w:sz w:val="32"/>
          <w:szCs w:val="32"/>
          <w:rtl/>
        </w:rPr>
        <w:t xml:space="preserve"> بإسناده عن </w:t>
      </w:r>
      <w:proofErr w:type="spellStart"/>
      <w:r w:rsidRPr="00AB457D">
        <w:rPr>
          <w:rFonts w:hint="cs"/>
          <w:sz w:val="32"/>
          <w:szCs w:val="32"/>
          <w:rtl/>
        </w:rPr>
        <w:t>الطاطري</w:t>
      </w:r>
      <w:proofErr w:type="spellEnd"/>
      <w:r w:rsidRPr="00AB457D">
        <w:rPr>
          <w:rFonts w:hint="cs"/>
          <w:sz w:val="32"/>
          <w:szCs w:val="32"/>
          <w:rtl/>
        </w:rPr>
        <w:t xml:space="preserve"> </w:t>
      </w:r>
      <w:r w:rsidR="00E92589">
        <w:rPr>
          <w:rFonts w:hint="cs"/>
          <w:sz w:val="32"/>
          <w:szCs w:val="32"/>
          <w:rtl/>
        </w:rPr>
        <w:t>و</w:t>
      </w:r>
      <w:r w:rsidRPr="00AB457D">
        <w:rPr>
          <w:rFonts w:hint="cs"/>
          <w:sz w:val="32"/>
          <w:szCs w:val="32"/>
          <w:rtl/>
        </w:rPr>
        <w:t xml:space="preserve">هو علي بن الحسن </w:t>
      </w:r>
      <w:proofErr w:type="spellStart"/>
      <w:r w:rsidRPr="00AB457D">
        <w:rPr>
          <w:rFonts w:hint="cs"/>
          <w:sz w:val="32"/>
          <w:szCs w:val="32"/>
          <w:rtl/>
        </w:rPr>
        <w:t>الطاطري</w:t>
      </w:r>
      <w:proofErr w:type="spellEnd"/>
      <w:r w:rsidRPr="00AB457D">
        <w:rPr>
          <w:rFonts w:hint="cs"/>
          <w:sz w:val="32"/>
          <w:szCs w:val="32"/>
          <w:rtl/>
        </w:rPr>
        <w:t xml:space="preserve"> وهو ثقة عن ابن جميله </w:t>
      </w:r>
      <w:r w:rsidR="00E92589">
        <w:rPr>
          <w:rFonts w:hint="cs"/>
          <w:sz w:val="32"/>
          <w:szCs w:val="32"/>
          <w:rtl/>
        </w:rPr>
        <w:t>وهو</w:t>
      </w:r>
      <w:r w:rsidRPr="00AB457D">
        <w:rPr>
          <w:rFonts w:hint="cs"/>
          <w:sz w:val="32"/>
          <w:szCs w:val="32"/>
          <w:rtl/>
        </w:rPr>
        <w:t xml:space="preserve"> الذي تكلمنه فيه وقلنا </w:t>
      </w:r>
      <w:r w:rsidR="00E92589">
        <w:rPr>
          <w:rFonts w:hint="cs"/>
          <w:sz w:val="32"/>
          <w:szCs w:val="32"/>
          <w:rtl/>
        </w:rPr>
        <w:t>إ</w:t>
      </w:r>
      <w:r w:rsidRPr="00AB457D">
        <w:rPr>
          <w:rFonts w:hint="cs"/>
          <w:sz w:val="32"/>
          <w:szCs w:val="32"/>
          <w:rtl/>
        </w:rPr>
        <w:t>ن</w:t>
      </w:r>
      <w:r w:rsidR="00E92589">
        <w:rPr>
          <w:rFonts w:hint="cs"/>
          <w:sz w:val="32"/>
          <w:szCs w:val="32"/>
          <w:rtl/>
        </w:rPr>
        <w:t>ه</w:t>
      </w:r>
      <w:r w:rsidRPr="00AB457D">
        <w:rPr>
          <w:rFonts w:hint="cs"/>
          <w:sz w:val="32"/>
          <w:szCs w:val="32"/>
          <w:rtl/>
        </w:rPr>
        <w:t xml:space="preserve"> عبد الله بن جبلة ثقة عن علاء وهو علاء بن رزين وهو ثقة </w:t>
      </w:r>
      <w:r w:rsidR="003439B9" w:rsidRPr="00FA6C4F">
        <w:rPr>
          <w:rFonts w:hint="cs"/>
          <w:b/>
          <w:bCs/>
          <w:sz w:val="32"/>
          <w:szCs w:val="32"/>
          <w:rtl/>
        </w:rPr>
        <w:t xml:space="preserve">عن محمد بن مسلم </w:t>
      </w:r>
      <w:r w:rsidRPr="00FA6C4F">
        <w:rPr>
          <w:rFonts w:hint="cs"/>
          <w:b/>
          <w:bCs/>
          <w:sz w:val="32"/>
          <w:szCs w:val="32"/>
          <w:rtl/>
        </w:rPr>
        <w:t xml:space="preserve">عن </w:t>
      </w:r>
      <w:r w:rsidR="003439B9" w:rsidRPr="00FA6C4F">
        <w:rPr>
          <w:rFonts w:hint="cs"/>
          <w:b/>
          <w:bCs/>
          <w:sz w:val="32"/>
          <w:szCs w:val="32"/>
          <w:rtl/>
        </w:rPr>
        <w:t>أ</w:t>
      </w:r>
      <w:r w:rsidRPr="00FA6C4F">
        <w:rPr>
          <w:rFonts w:hint="cs"/>
          <w:b/>
          <w:bCs/>
          <w:sz w:val="32"/>
          <w:szCs w:val="32"/>
          <w:rtl/>
        </w:rPr>
        <w:t>حدهما عليهما السلام قال</w:t>
      </w:r>
      <w:r w:rsidR="003439B9" w:rsidRPr="00FA6C4F">
        <w:rPr>
          <w:rFonts w:hint="cs"/>
          <w:b/>
          <w:bCs/>
          <w:sz w:val="32"/>
          <w:szCs w:val="32"/>
          <w:rtl/>
        </w:rPr>
        <w:t>:</w:t>
      </w:r>
      <w:r w:rsidRPr="00FA6C4F">
        <w:rPr>
          <w:rFonts w:hint="cs"/>
          <w:b/>
          <w:bCs/>
          <w:sz w:val="32"/>
          <w:szCs w:val="32"/>
          <w:rtl/>
        </w:rPr>
        <w:t xml:space="preserve"> تصلح الصلاة المكتوبة في جوف الكعبة</w:t>
      </w:r>
      <w:r w:rsidR="003439B9" w:rsidRPr="00FA6C4F">
        <w:rPr>
          <w:rFonts w:hint="cs"/>
          <w:b/>
          <w:bCs/>
          <w:sz w:val="32"/>
          <w:szCs w:val="32"/>
          <w:rtl/>
        </w:rPr>
        <w:t>.</w:t>
      </w:r>
    </w:p>
    <w:p w14:paraId="39C4699F" w14:textId="3A87E87A" w:rsidR="00025ADB" w:rsidRPr="00025ADB" w:rsidRDefault="00025ADB" w:rsidP="00AB457D">
      <w:pPr>
        <w:rPr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وهذه </w:t>
      </w:r>
      <w:r>
        <w:rPr>
          <w:rFonts w:hint="cs"/>
          <w:sz w:val="32"/>
          <w:szCs w:val="32"/>
          <w:rtl/>
        </w:rPr>
        <w:t>مجوزة وإن كانت في نسخ أخرى: لا تصلح.</w:t>
      </w:r>
    </w:p>
    <w:p w14:paraId="35FFB246" w14:textId="5B0F6351" w:rsidR="00306F07" w:rsidRPr="00AB457D" w:rsidRDefault="00025ADB" w:rsidP="002E2605">
      <w:p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على كل حال </w:t>
      </w:r>
      <w:r w:rsidR="00AB457D" w:rsidRPr="00AB457D">
        <w:rPr>
          <w:rFonts w:hint="cs"/>
          <w:sz w:val="32"/>
          <w:szCs w:val="32"/>
          <w:rtl/>
        </w:rPr>
        <w:t>ف</w:t>
      </w:r>
      <w:r>
        <w:rPr>
          <w:rFonts w:hint="cs"/>
          <w:sz w:val="32"/>
          <w:szCs w:val="32"/>
          <w:rtl/>
        </w:rPr>
        <w:t>إ</w:t>
      </w:r>
      <w:r w:rsidR="00AB457D" w:rsidRPr="00AB457D">
        <w:rPr>
          <w:rFonts w:hint="cs"/>
          <w:sz w:val="32"/>
          <w:szCs w:val="32"/>
          <w:rtl/>
        </w:rPr>
        <w:t>ذا</w:t>
      </w:r>
      <w:r>
        <w:rPr>
          <w:rFonts w:hint="cs"/>
          <w:sz w:val="32"/>
          <w:szCs w:val="32"/>
          <w:rtl/>
        </w:rPr>
        <w:t xml:space="preserve"> كان</w:t>
      </w:r>
      <w:r w:rsidR="00AB457D" w:rsidRPr="00AB457D">
        <w:rPr>
          <w:rFonts w:hint="cs"/>
          <w:sz w:val="32"/>
          <w:szCs w:val="32"/>
          <w:rtl/>
        </w:rPr>
        <w:t xml:space="preserve"> بين </w:t>
      </w:r>
      <w:r>
        <w:rPr>
          <w:rFonts w:hint="cs"/>
          <w:sz w:val="32"/>
          <w:szCs w:val="32"/>
          <w:rtl/>
        </w:rPr>
        <w:t>الطائفة</w:t>
      </w:r>
      <w:r w:rsidR="00AB457D" w:rsidRPr="00AB457D">
        <w:rPr>
          <w:rFonts w:hint="cs"/>
          <w:sz w:val="32"/>
          <w:szCs w:val="32"/>
          <w:rtl/>
        </w:rPr>
        <w:t xml:space="preserve"> الأولى والثانية تعارض </w:t>
      </w:r>
      <w:r>
        <w:rPr>
          <w:rFonts w:hint="cs"/>
          <w:sz w:val="32"/>
          <w:szCs w:val="32"/>
          <w:rtl/>
        </w:rPr>
        <w:t>ف</w:t>
      </w:r>
      <w:r w:rsidR="00AB457D" w:rsidRPr="00AB457D">
        <w:rPr>
          <w:rFonts w:hint="cs"/>
          <w:sz w:val="32"/>
          <w:szCs w:val="32"/>
          <w:rtl/>
        </w:rPr>
        <w:t xml:space="preserve">لا بُدَّ </w:t>
      </w:r>
      <w:r>
        <w:rPr>
          <w:rFonts w:hint="cs"/>
          <w:sz w:val="32"/>
          <w:szCs w:val="32"/>
          <w:rtl/>
        </w:rPr>
        <w:t>من تساقطهما</w:t>
      </w:r>
      <w:r w:rsidR="00AB457D" w:rsidRPr="00AB457D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معاً</w:t>
      </w:r>
      <w:r w:rsidR="00AB457D" w:rsidRPr="00AB457D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أ</w:t>
      </w:r>
      <w:r w:rsidR="00AB457D" w:rsidRPr="00AB457D">
        <w:rPr>
          <w:rFonts w:hint="cs"/>
          <w:sz w:val="32"/>
          <w:szCs w:val="32"/>
          <w:rtl/>
        </w:rPr>
        <w:t xml:space="preserve">و الحكم </w:t>
      </w:r>
      <w:r w:rsidR="00900E01">
        <w:rPr>
          <w:rFonts w:hint="cs"/>
          <w:sz w:val="32"/>
          <w:szCs w:val="32"/>
          <w:rtl/>
        </w:rPr>
        <w:t>ب</w:t>
      </w:r>
      <w:r w:rsidR="00AB457D" w:rsidRPr="00AB457D">
        <w:rPr>
          <w:rFonts w:hint="cs"/>
          <w:sz w:val="32"/>
          <w:szCs w:val="32"/>
          <w:rtl/>
        </w:rPr>
        <w:t xml:space="preserve">مقتضى </w:t>
      </w:r>
      <w:proofErr w:type="spellStart"/>
      <w:r w:rsidR="00AB457D" w:rsidRPr="00AB457D">
        <w:rPr>
          <w:rFonts w:hint="cs"/>
          <w:sz w:val="32"/>
          <w:szCs w:val="32"/>
          <w:rtl/>
        </w:rPr>
        <w:t>العمومات</w:t>
      </w:r>
      <w:proofErr w:type="spellEnd"/>
      <w:r w:rsidR="00AB457D" w:rsidRPr="00AB457D">
        <w:rPr>
          <w:rFonts w:hint="cs"/>
          <w:sz w:val="32"/>
          <w:szCs w:val="32"/>
          <w:rtl/>
        </w:rPr>
        <w:t xml:space="preserve"> التي تدل على جواز الصلاة في </w:t>
      </w:r>
      <w:r w:rsidR="00900E01">
        <w:rPr>
          <w:rFonts w:hint="cs"/>
          <w:sz w:val="32"/>
          <w:szCs w:val="32"/>
          <w:rtl/>
        </w:rPr>
        <w:t>ال</w:t>
      </w:r>
      <w:r w:rsidR="00AB457D" w:rsidRPr="00AB457D">
        <w:rPr>
          <w:rFonts w:hint="cs"/>
          <w:sz w:val="32"/>
          <w:szCs w:val="32"/>
          <w:rtl/>
        </w:rPr>
        <w:t xml:space="preserve">مكان المباح </w:t>
      </w:r>
      <w:r w:rsidR="00900E01">
        <w:rPr>
          <w:rFonts w:hint="cs"/>
          <w:sz w:val="32"/>
          <w:szCs w:val="32"/>
          <w:rtl/>
        </w:rPr>
        <w:t>و</w:t>
      </w:r>
      <w:r w:rsidR="00AB457D" w:rsidRPr="00AB457D">
        <w:rPr>
          <w:rFonts w:hint="cs"/>
          <w:sz w:val="32"/>
          <w:szCs w:val="32"/>
          <w:rtl/>
        </w:rPr>
        <w:t xml:space="preserve">لا شك في </w:t>
      </w:r>
      <w:r w:rsidR="00900E01">
        <w:rPr>
          <w:rFonts w:hint="cs"/>
          <w:sz w:val="32"/>
          <w:szCs w:val="32"/>
          <w:rtl/>
        </w:rPr>
        <w:t>أ</w:t>
      </w:r>
      <w:r w:rsidR="00AB457D" w:rsidRPr="00AB457D">
        <w:rPr>
          <w:rFonts w:hint="cs"/>
          <w:sz w:val="32"/>
          <w:szCs w:val="32"/>
          <w:rtl/>
        </w:rPr>
        <w:t xml:space="preserve">ن </w:t>
      </w:r>
      <w:r w:rsidR="002E2605">
        <w:rPr>
          <w:rFonts w:hint="cs"/>
          <w:sz w:val="32"/>
          <w:szCs w:val="32"/>
          <w:rtl/>
        </w:rPr>
        <w:t xml:space="preserve">الأصل أن </w:t>
      </w:r>
      <w:r w:rsidR="00AB457D" w:rsidRPr="00AB457D">
        <w:rPr>
          <w:rFonts w:hint="cs"/>
          <w:sz w:val="32"/>
          <w:szCs w:val="32"/>
          <w:rtl/>
        </w:rPr>
        <w:t xml:space="preserve">جوف الكعبة </w:t>
      </w:r>
      <w:r w:rsidR="002E2605">
        <w:rPr>
          <w:rFonts w:hint="cs"/>
          <w:sz w:val="32"/>
          <w:szCs w:val="32"/>
          <w:rtl/>
        </w:rPr>
        <w:t>و</w:t>
      </w:r>
      <w:r w:rsidR="00AB457D" w:rsidRPr="00AB457D">
        <w:rPr>
          <w:rFonts w:hint="cs"/>
          <w:sz w:val="32"/>
          <w:szCs w:val="32"/>
          <w:rtl/>
        </w:rPr>
        <w:t>سطح</w:t>
      </w:r>
      <w:r w:rsidR="002E2605">
        <w:rPr>
          <w:rFonts w:hint="cs"/>
          <w:sz w:val="32"/>
          <w:szCs w:val="32"/>
          <w:rtl/>
        </w:rPr>
        <w:t xml:space="preserve">ها </w:t>
      </w:r>
      <w:r w:rsidR="00AB457D" w:rsidRPr="00AB457D">
        <w:rPr>
          <w:rFonts w:hint="cs"/>
          <w:sz w:val="32"/>
          <w:szCs w:val="32"/>
          <w:rtl/>
        </w:rPr>
        <w:t xml:space="preserve">مكان مباح وللكلام تتمة والحمد لله رب العالمين.     </w:t>
      </w:r>
    </w:p>
    <w:sectPr w:rsidR="00306F07" w:rsidRPr="00AB457D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452"/>
    <w:rsid w:val="00025ADB"/>
    <w:rsid w:val="00034056"/>
    <w:rsid w:val="000546AA"/>
    <w:rsid w:val="00143DAA"/>
    <w:rsid w:val="00154A2C"/>
    <w:rsid w:val="002E2605"/>
    <w:rsid w:val="00306F07"/>
    <w:rsid w:val="003439B9"/>
    <w:rsid w:val="003D3754"/>
    <w:rsid w:val="00517DA1"/>
    <w:rsid w:val="005F72A1"/>
    <w:rsid w:val="00640452"/>
    <w:rsid w:val="00644AF7"/>
    <w:rsid w:val="006B0CDB"/>
    <w:rsid w:val="0076370B"/>
    <w:rsid w:val="00811EC9"/>
    <w:rsid w:val="008C268F"/>
    <w:rsid w:val="008C2A4E"/>
    <w:rsid w:val="008F0E45"/>
    <w:rsid w:val="008F532C"/>
    <w:rsid w:val="00900E01"/>
    <w:rsid w:val="009A2967"/>
    <w:rsid w:val="00A2226C"/>
    <w:rsid w:val="00A417E9"/>
    <w:rsid w:val="00A57404"/>
    <w:rsid w:val="00AB457D"/>
    <w:rsid w:val="00AE603B"/>
    <w:rsid w:val="00BE2FA4"/>
    <w:rsid w:val="00C32996"/>
    <w:rsid w:val="00C5004A"/>
    <w:rsid w:val="00C72FF4"/>
    <w:rsid w:val="00CC6827"/>
    <w:rsid w:val="00CF7861"/>
    <w:rsid w:val="00D13D98"/>
    <w:rsid w:val="00D370C8"/>
    <w:rsid w:val="00D70181"/>
    <w:rsid w:val="00E92589"/>
    <w:rsid w:val="00EB1348"/>
    <w:rsid w:val="00ED7659"/>
    <w:rsid w:val="00EF423F"/>
    <w:rsid w:val="00F923B9"/>
    <w:rsid w:val="00FA556E"/>
    <w:rsid w:val="00FA6C4F"/>
    <w:rsid w:val="00FD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15BB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452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6404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404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4045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404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4045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404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404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404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404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4045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4045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4045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4045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4045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4045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4045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4045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4045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404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404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40452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404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4045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4045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4045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4045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4045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4045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40452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452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6404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404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4045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404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4045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404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404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404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404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4045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4045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4045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4045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4045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4045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4045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4045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4045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404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404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40452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404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4045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4045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4045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4045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4045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4045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40452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479</Words>
  <Characters>2734</Characters>
  <Application>Microsoft Office Word</Application>
  <DocSecurity>0</DocSecurity>
  <Lines>22</Lines>
  <Paragraphs>6</Paragraphs>
  <ScaleCrop>false</ScaleCrop>
  <Company/>
  <LinksUpToDate>false</LinksUpToDate>
  <CharactersWithSpaces>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40</cp:revision>
  <dcterms:created xsi:type="dcterms:W3CDTF">2026-01-19T17:40:00Z</dcterms:created>
  <dcterms:modified xsi:type="dcterms:W3CDTF">2026-01-20T04:31:00Z</dcterms:modified>
</cp:coreProperties>
</file>