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54416D" w14:textId="72C6152F" w:rsidR="000E0808" w:rsidRPr="00381D73" w:rsidRDefault="000E0808" w:rsidP="000E0808">
      <w:pPr>
        <w:jc w:val="center"/>
        <w:rPr>
          <w:sz w:val="32"/>
          <w:szCs w:val="32"/>
        </w:rPr>
      </w:pPr>
      <w:r w:rsidRPr="00381D73">
        <w:rPr>
          <w:sz w:val="32"/>
          <w:szCs w:val="32"/>
          <w:rtl/>
        </w:rPr>
        <w:t xml:space="preserve">درس الفقه </w:t>
      </w:r>
      <w:r w:rsidRPr="00381D73">
        <w:rPr>
          <w:rFonts w:hint="cs"/>
          <w:sz w:val="32"/>
          <w:szCs w:val="32"/>
          <w:rtl/>
        </w:rPr>
        <w:t>9</w:t>
      </w:r>
      <w:r w:rsidRPr="00381D73">
        <w:rPr>
          <w:sz w:val="32"/>
          <w:szCs w:val="32"/>
          <w:rtl/>
        </w:rPr>
        <w:t xml:space="preserve"> جمادى </w:t>
      </w:r>
      <w:r w:rsidRPr="00381D73">
        <w:rPr>
          <w:rFonts w:hint="cs"/>
          <w:sz w:val="32"/>
          <w:szCs w:val="32"/>
          <w:rtl/>
        </w:rPr>
        <w:t>الثانية</w:t>
      </w:r>
      <w:r w:rsidRPr="00381D73">
        <w:rPr>
          <w:sz w:val="32"/>
          <w:szCs w:val="32"/>
          <w:rtl/>
        </w:rPr>
        <w:t xml:space="preserve"> 1447هـ‏</w:t>
      </w:r>
    </w:p>
    <w:p w14:paraId="185E9332" w14:textId="028C8573" w:rsidR="000E0808" w:rsidRPr="00381D73" w:rsidRDefault="000E0808" w:rsidP="000E0808">
      <w:pPr>
        <w:jc w:val="center"/>
        <w:rPr>
          <w:sz w:val="32"/>
          <w:szCs w:val="32"/>
          <w:rtl/>
        </w:rPr>
      </w:pPr>
      <w:r w:rsidRPr="00381D73">
        <w:rPr>
          <w:rFonts w:hint="cs"/>
          <w:sz w:val="32"/>
          <w:szCs w:val="32"/>
          <w:rtl/>
        </w:rPr>
        <w:t>الأحد 30</w:t>
      </w:r>
      <w:r w:rsidRPr="00381D73">
        <w:rPr>
          <w:sz w:val="32"/>
          <w:szCs w:val="32"/>
          <w:rtl/>
        </w:rPr>
        <w:t xml:space="preserve"> تشرين </w:t>
      </w:r>
      <w:r w:rsidRPr="00381D73">
        <w:rPr>
          <w:rFonts w:hint="cs"/>
          <w:sz w:val="32"/>
          <w:szCs w:val="32"/>
          <w:rtl/>
        </w:rPr>
        <w:t>الثاني</w:t>
      </w:r>
      <w:r w:rsidRPr="00381D73">
        <w:rPr>
          <w:sz w:val="32"/>
          <w:szCs w:val="32"/>
          <w:rtl/>
        </w:rPr>
        <w:t xml:space="preserve"> 2025‏ م</w:t>
      </w:r>
    </w:p>
    <w:p w14:paraId="7F419929" w14:textId="30594759" w:rsidR="000E0808" w:rsidRPr="00381D73" w:rsidRDefault="005F3166" w:rsidP="000E0808">
      <w:pPr>
        <w:jc w:val="center"/>
        <w:rPr>
          <w:sz w:val="32"/>
          <w:szCs w:val="32"/>
          <w:rtl/>
        </w:rPr>
      </w:pPr>
      <w:r>
        <w:rPr>
          <w:rFonts w:hint="cs"/>
          <w:sz w:val="32"/>
          <w:szCs w:val="32"/>
          <w:rtl/>
        </w:rPr>
        <w:t xml:space="preserve">الموضوع: </w:t>
      </w:r>
      <w:bookmarkStart w:id="0" w:name="_GoBack"/>
      <w:bookmarkEnd w:id="0"/>
      <w:r w:rsidR="000E0808" w:rsidRPr="00381D73">
        <w:rPr>
          <w:sz w:val="32"/>
          <w:szCs w:val="32"/>
          <w:rtl/>
        </w:rPr>
        <w:t xml:space="preserve">مكان المصلي: الصلاة </w:t>
      </w:r>
      <w:r w:rsidR="00F75939" w:rsidRPr="00F75939">
        <w:rPr>
          <w:rFonts w:cs="Arial"/>
          <w:sz w:val="32"/>
          <w:szCs w:val="32"/>
          <w:rtl/>
        </w:rPr>
        <w:t>في مكان لا يجوز البقاء فيه</w:t>
      </w:r>
    </w:p>
    <w:p w14:paraId="3347D289" w14:textId="77777777" w:rsidR="000E0808" w:rsidRPr="00381D73" w:rsidRDefault="000E0808" w:rsidP="000E0808">
      <w:pPr>
        <w:jc w:val="center"/>
        <w:rPr>
          <w:sz w:val="32"/>
          <w:szCs w:val="32"/>
          <w:rtl/>
        </w:rPr>
      </w:pPr>
      <w:r w:rsidRPr="00381D73">
        <w:rPr>
          <w:sz w:val="32"/>
          <w:szCs w:val="32"/>
          <w:rtl/>
        </w:rPr>
        <w:t>بسم الله الرحمن الرحيم</w:t>
      </w:r>
    </w:p>
    <w:p w14:paraId="73880310" w14:textId="43EA7B24" w:rsidR="00C50D89" w:rsidRDefault="00381D73" w:rsidP="00381D73">
      <w:pPr>
        <w:rPr>
          <w:sz w:val="32"/>
          <w:szCs w:val="32"/>
          <w:rtl/>
        </w:rPr>
      </w:pPr>
      <w:r w:rsidRPr="00381D73">
        <w:rPr>
          <w:rFonts w:hint="cs"/>
          <w:sz w:val="32"/>
          <w:szCs w:val="32"/>
          <w:rtl/>
        </w:rPr>
        <w:t xml:space="preserve">كان الكلام </w:t>
      </w:r>
      <w:r w:rsidR="005E3FEC">
        <w:rPr>
          <w:rFonts w:hint="cs"/>
          <w:sz w:val="32"/>
          <w:szCs w:val="32"/>
          <w:rtl/>
        </w:rPr>
        <w:t>في</w:t>
      </w:r>
      <w:r w:rsidR="003F5AD5">
        <w:rPr>
          <w:rFonts w:hint="cs"/>
          <w:sz w:val="32"/>
          <w:szCs w:val="32"/>
          <w:rtl/>
        </w:rPr>
        <w:t xml:space="preserve"> </w:t>
      </w:r>
      <w:r w:rsidR="003F5AD5" w:rsidRPr="00381D73">
        <w:rPr>
          <w:rFonts w:hint="cs"/>
          <w:sz w:val="32"/>
          <w:szCs w:val="32"/>
          <w:rtl/>
        </w:rPr>
        <w:t xml:space="preserve">الشرط الرابع </w:t>
      </w:r>
      <w:r w:rsidR="003F5AD5">
        <w:rPr>
          <w:rFonts w:hint="cs"/>
          <w:sz w:val="32"/>
          <w:szCs w:val="32"/>
          <w:rtl/>
        </w:rPr>
        <w:t>م</w:t>
      </w:r>
      <w:r w:rsidRPr="00381D73">
        <w:rPr>
          <w:rFonts w:hint="cs"/>
          <w:sz w:val="32"/>
          <w:szCs w:val="32"/>
          <w:rtl/>
        </w:rPr>
        <w:t xml:space="preserve">ما ذكره </w:t>
      </w:r>
      <w:proofErr w:type="spellStart"/>
      <w:r w:rsidRPr="00381D73">
        <w:rPr>
          <w:rFonts w:hint="cs"/>
          <w:sz w:val="32"/>
          <w:szCs w:val="32"/>
          <w:rtl/>
        </w:rPr>
        <w:t>اليزدي</w:t>
      </w:r>
      <w:proofErr w:type="spellEnd"/>
      <w:r w:rsidRPr="00381D73">
        <w:rPr>
          <w:rFonts w:hint="cs"/>
          <w:sz w:val="32"/>
          <w:szCs w:val="32"/>
          <w:rtl/>
        </w:rPr>
        <w:t xml:space="preserve"> (رض) من شرائط الصلاة، </w:t>
      </w:r>
      <w:r w:rsidR="003F5AD5">
        <w:rPr>
          <w:rFonts w:hint="cs"/>
          <w:sz w:val="32"/>
          <w:szCs w:val="32"/>
          <w:rtl/>
        </w:rPr>
        <w:t xml:space="preserve">قال ألا يكون </w:t>
      </w:r>
      <w:r w:rsidRPr="00381D73">
        <w:rPr>
          <w:rFonts w:hint="cs"/>
          <w:sz w:val="32"/>
          <w:szCs w:val="32"/>
          <w:rtl/>
        </w:rPr>
        <w:t xml:space="preserve">حيث يحرم البقاء، </w:t>
      </w:r>
      <w:r w:rsidR="00C50D89">
        <w:rPr>
          <w:rFonts w:hint="cs"/>
          <w:sz w:val="32"/>
          <w:szCs w:val="32"/>
          <w:rtl/>
        </w:rPr>
        <w:t xml:space="preserve">وهنا قد </w:t>
      </w:r>
      <w:r w:rsidRPr="00381D73">
        <w:rPr>
          <w:rFonts w:hint="cs"/>
          <w:sz w:val="32"/>
          <w:szCs w:val="32"/>
          <w:rtl/>
        </w:rPr>
        <w:t>استعمل كلمة البقاء بدل كلمة الكون في مكان محرم</w:t>
      </w:r>
      <w:r w:rsidR="00C50D89">
        <w:rPr>
          <w:rFonts w:hint="cs"/>
          <w:sz w:val="32"/>
          <w:szCs w:val="32"/>
          <w:rtl/>
        </w:rPr>
        <w:t>.</w:t>
      </w:r>
    </w:p>
    <w:p w14:paraId="0436B985" w14:textId="77777777" w:rsidR="000F106F" w:rsidRDefault="000F106F" w:rsidP="000F106F">
      <w:pPr>
        <w:rPr>
          <w:sz w:val="32"/>
          <w:szCs w:val="32"/>
          <w:rtl/>
        </w:rPr>
      </w:pPr>
      <w:r>
        <w:rPr>
          <w:rFonts w:hint="cs"/>
          <w:sz w:val="32"/>
          <w:szCs w:val="32"/>
          <w:rtl/>
        </w:rPr>
        <w:t>وقد قرر في محله</w:t>
      </w:r>
      <w:r w:rsidRPr="00381D73">
        <w:rPr>
          <w:rFonts w:hint="cs"/>
          <w:sz w:val="32"/>
          <w:szCs w:val="32"/>
          <w:rtl/>
        </w:rPr>
        <w:t xml:space="preserve"> </w:t>
      </w:r>
      <w:r>
        <w:rPr>
          <w:rFonts w:hint="cs"/>
          <w:sz w:val="32"/>
          <w:szCs w:val="32"/>
          <w:rtl/>
        </w:rPr>
        <w:t>أن</w:t>
      </w:r>
      <w:r w:rsidRPr="00381D73">
        <w:rPr>
          <w:rFonts w:hint="cs"/>
          <w:sz w:val="32"/>
          <w:szCs w:val="32"/>
          <w:rtl/>
        </w:rPr>
        <w:t xml:space="preserve"> البقاء هو الكون الثاني في مكان الكون الأول</w:t>
      </w:r>
      <w:r>
        <w:rPr>
          <w:rFonts w:hint="cs"/>
          <w:sz w:val="32"/>
          <w:szCs w:val="32"/>
          <w:rtl/>
        </w:rPr>
        <w:t>.</w:t>
      </w:r>
    </w:p>
    <w:p w14:paraId="0D285CEE" w14:textId="77777777" w:rsidR="00803551" w:rsidRDefault="00381D73" w:rsidP="000B4484">
      <w:pPr>
        <w:rPr>
          <w:sz w:val="32"/>
          <w:szCs w:val="32"/>
          <w:rtl/>
        </w:rPr>
      </w:pPr>
      <w:r w:rsidRPr="00381D73">
        <w:rPr>
          <w:rFonts w:hint="cs"/>
          <w:sz w:val="32"/>
          <w:szCs w:val="32"/>
          <w:rtl/>
        </w:rPr>
        <w:t xml:space="preserve">حكيم الفقهاء لم يتعرض لكلمة البقاء ولكن السيد الأعظم (رض) </w:t>
      </w:r>
      <w:r w:rsidR="0062256F">
        <w:rPr>
          <w:rFonts w:hint="cs"/>
          <w:sz w:val="32"/>
          <w:szCs w:val="32"/>
          <w:rtl/>
        </w:rPr>
        <w:t>أ</w:t>
      </w:r>
      <w:r w:rsidRPr="00381D73">
        <w:rPr>
          <w:rFonts w:hint="cs"/>
          <w:sz w:val="32"/>
          <w:szCs w:val="32"/>
          <w:rtl/>
        </w:rPr>
        <w:t>على الله درجاته في عليين ات</w:t>
      </w:r>
      <w:r w:rsidR="004B5F11">
        <w:rPr>
          <w:rFonts w:hint="cs"/>
          <w:sz w:val="32"/>
          <w:szCs w:val="32"/>
          <w:rtl/>
        </w:rPr>
        <w:t>ّ</w:t>
      </w:r>
      <w:r w:rsidRPr="00381D73">
        <w:rPr>
          <w:rFonts w:hint="cs"/>
          <w:sz w:val="32"/>
          <w:szCs w:val="32"/>
          <w:rtl/>
        </w:rPr>
        <w:t>بع صاحب العروة في استعمالها</w:t>
      </w:r>
      <w:r w:rsidR="000B4484">
        <w:rPr>
          <w:rFonts w:hint="cs"/>
          <w:sz w:val="32"/>
          <w:szCs w:val="32"/>
          <w:rtl/>
        </w:rPr>
        <w:t xml:space="preserve">، </w:t>
      </w:r>
      <w:r w:rsidRPr="00381D73">
        <w:rPr>
          <w:rFonts w:hint="cs"/>
          <w:sz w:val="32"/>
          <w:szCs w:val="32"/>
          <w:rtl/>
        </w:rPr>
        <w:t xml:space="preserve">مع أن الحرمة في هذه الأماكن التي أشار إليها </w:t>
      </w:r>
      <w:proofErr w:type="spellStart"/>
      <w:r w:rsidR="00A27326" w:rsidRPr="00381D73">
        <w:rPr>
          <w:rFonts w:hint="cs"/>
          <w:sz w:val="32"/>
          <w:szCs w:val="32"/>
          <w:rtl/>
        </w:rPr>
        <w:t>اليزدي</w:t>
      </w:r>
      <w:proofErr w:type="spellEnd"/>
      <w:r w:rsidR="00A27326" w:rsidRPr="00381D73">
        <w:rPr>
          <w:rFonts w:hint="cs"/>
          <w:sz w:val="32"/>
          <w:szCs w:val="32"/>
          <w:rtl/>
        </w:rPr>
        <w:t xml:space="preserve"> (رض) </w:t>
      </w:r>
      <w:r w:rsidRPr="00381D73">
        <w:rPr>
          <w:rFonts w:hint="cs"/>
          <w:sz w:val="32"/>
          <w:szCs w:val="32"/>
          <w:rtl/>
        </w:rPr>
        <w:t xml:space="preserve">كلها أو بعضها </w:t>
      </w:r>
      <w:r w:rsidR="00803551">
        <w:rPr>
          <w:rFonts w:hint="cs"/>
          <w:sz w:val="32"/>
          <w:szCs w:val="32"/>
          <w:rtl/>
        </w:rPr>
        <w:t>حرمتها في الكون الأول</w:t>
      </w:r>
      <w:r w:rsidRPr="00381D73">
        <w:rPr>
          <w:rFonts w:hint="cs"/>
          <w:sz w:val="32"/>
          <w:szCs w:val="32"/>
          <w:rtl/>
        </w:rPr>
        <w:t xml:space="preserve"> و</w:t>
      </w:r>
      <w:r w:rsidR="00803551">
        <w:rPr>
          <w:rFonts w:hint="cs"/>
          <w:sz w:val="32"/>
          <w:szCs w:val="32"/>
          <w:rtl/>
        </w:rPr>
        <w:t xml:space="preserve">هو مقصود </w:t>
      </w:r>
      <w:r w:rsidRPr="00381D73">
        <w:rPr>
          <w:rFonts w:hint="cs"/>
          <w:sz w:val="32"/>
          <w:szCs w:val="32"/>
          <w:rtl/>
        </w:rPr>
        <w:t>السيد الأعظم</w:t>
      </w:r>
      <w:r w:rsidR="00803551">
        <w:rPr>
          <w:rFonts w:hint="cs"/>
          <w:sz w:val="32"/>
          <w:szCs w:val="32"/>
          <w:rtl/>
        </w:rPr>
        <w:t>.</w:t>
      </w:r>
    </w:p>
    <w:p w14:paraId="77134F5D" w14:textId="704EF549" w:rsidR="00A27326" w:rsidRDefault="00381D73" w:rsidP="000B4484">
      <w:pPr>
        <w:rPr>
          <w:sz w:val="32"/>
          <w:szCs w:val="32"/>
          <w:rtl/>
        </w:rPr>
      </w:pPr>
      <w:r w:rsidRPr="00381D73">
        <w:rPr>
          <w:rFonts w:hint="cs"/>
          <w:sz w:val="32"/>
          <w:szCs w:val="32"/>
          <w:rtl/>
        </w:rPr>
        <w:t xml:space="preserve"> مثلاً من جملة الأمكنة التي ذكرها (رض) هو أن يكون هناك قتال بين صفين بين المسلمين والكافرين مثلاً أو بين الكافرين، فنفس الكون الأول في هذا المكان هو محرم لا الكون الثاني الذي يعبر عنه بالبقاء</w:t>
      </w:r>
      <w:r w:rsidR="00A27326">
        <w:rPr>
          <w:rFonts w:hint="cs"/>
          <w:sz w:val="32"/>
          <w:szCs w:val="32"/>
          <w:rtl/>
        </w:rPr>
        <w:t>.</w:t>
      </w:r>
    </w:p>
    <w:p w14:paraId="47129402" w14:textId="77777777" w:rsidR="005627FA" w:rsidRDefault="00381D73" w:rsidP="000B4484">
      <w:pPr>
        <w:rPr>
          <w:sz w:val="32"/>
          <w:szCs w:val="32"/>
          <w:rtl/>
        </w:rPr>
      </w:pPr>
      <w:r w:rsidRPr="00381D73">
        <w:rPr>
          <w:rFonts w:hint="cs"/>
          <w:sz w:val="32"/>
          <w:szCs w:val="32"/>
          <w:rtl/>
        </w:rPr>
        <w:t xml:space="preserve"> هذا المطلب قد تعرضت له في</w:t>
      </w:r>
      <w:r w:rsidR="00D506EA">
        <w:rPr>
          <w:rFonts w:hint="cs"/>
          <w:sz w:val="32"/>
          <w:szCs w:val="32"/>
          <w:rtl/>
        </w:rPr>
        <w:t>ما لو</w:t>
      </w:r>
      <w:r w:rsidRPr="00381D73">
        <w:rPr>
          <w:rFonts w:hint="cs"/>
          <w:sz w:val="32"/>
          <w:szCs w:val="32"/>
          <w:rtl/>
        </w:rPr>
        <w:t xml:space="preserve"> أراد الإنسان </w:t>
      </w:r>
      <w:r w:rsidR="00D506EA">
        <w:rPr>
          <w:rFonts w:hint="cs"/>
          <w:sz w:val="32"/>
          <w:szCs w:val="32"/>
          <w:rtl/>
        </w:rPr>
        <w:t xml:space="preserve">أن </w:t>
      </w:r>
      <w:r w:rsidRPr="00381D73">
        <w:rPr>
          <w:rFonts w:hint="cs"/>
          <w:sz w:val="32"/>
          <w:szCs w:val="32"/>
          <w:rtl/>
        </w:rPr>
        <w:t xml:space="preserve">يصلي في مكان غصبي ويمشي، قلت هناك نفس الحركة في هذا المكان أيضاً ممنوعة، فهذا التعبير من السيد </w:t>
      </w:r>
      <w:proofErr w:type="spellStart"/>
      <w:r w:rsidRPr="00381D73">
        <w:rPr>
          <w:rFonts w:hint="cs"/>
          <w:sz w:val="32"/>
          <w:szCs w:val="32"/>
          <w:rtl/>
        </w:rPr>
        <w:t>اليزدي</w:t>
      </w:r>
      <w:proofErr w:type="spellEnd"/>
      <w:r w:rsidRPr="00381D73">
        <w:rPr>
          <w:rFonts w:hint="cs"/>
          <w:sz w:val="32"/>
          <w:szCs w:val="32"/>
          <w:rtl/>
        </w:rPr>
        <w:t xml:space="preserve"> ومن السيد الأعظم </w:t>
      </w:r>
      <w:r w:rsidR="005627FA">
        <w:rPr>
          <w:rFonts w:hint="cs"/>
          <w:sz w:val="32"/>
          <w:szCs w:val="32"/>
          <w:rtl/>
        </w:rPr>
        <w:t>است</w:t>
      </w:r>
      <w:r w:rsidRPr="00381D73">
        <w:rPr>
          <w:rFonts w:hint="cs"/>
          <w:sz w:val="32"/>
          <w:szCs w:val="32"/>
          <w:rtl/>
        </w:rPr>
        <w:t>وقفني في المقام أنه لم شرط البقاء</w:t>
      </w:r>
      <w:r w:rsidR="005627FA">
        <w:rPr>
          <w:rFonts w:hint="cs"/>
          <w:sz w:val="32"/>
          <w:szCs w:val="32"/>
          <w:rtl/>
        </w:rPr>
        <w:t>؟</w:t>
      </w:r>
    </w:p>
    <w:p w14:paraId="31CC3BE4" w14:textId="77777777" w:rsidR="005627FA" w:rsidRDefault="005627FA" w:rsidP="000B4484">
      <w:pPr>
        <w:rPr>
          <w:sz w:val="32"/>
          <w:szCs w:val="32"/>
          <w:rtl/>
        </w:rPr>
      </w:pPr>
      <w:r>
        <w:rPr>
          <w:rFonts w:hint="cs"/>
          <w:sz w:val="32"/>
          <w:szCs w:val="32"/>
          <w:rtl/>
        </w:rPr>
        <w:t>و</w:t>
      </w:r>
      <w:r w:rsidR="00381D73" w:rsidRPr="00381D73">
        <w:rPr>
          <w:rFonts w:hint="cs"/>
          <w:sz w:val="32"/>
          <w:szCs w:val="32"/>
          <w:rtl/>
        </w:rPr>
        <w:t xml:space="preserve">من أين </w:t>
      </w:r>
      <w:r>
        <w:rPr>
          <w:rFonts w:hint="cs"/>
          <w:sz w:val="32"/>
          <w:szCs w:val="32"/>
          <w:rtl/>
        </w:rPr>
        <w:t>اعتبر</w:t>
      </w:r>
      <w:r w:rsidR="00381D73" w:rsidRPr="00381D73">
        <w:rPr>
          <w:rFonts w:hint="cs"/>
          <w:sz w:val="32"/>
          <w:szCs w:val="32"/>
          <w:rtl/>
        </w:rPr>
        <w:t xml:space="preserve"> </w:t>
      </w:r>
      <w:proofErr w:type="spellStart"/>
      <w:r w:rsidR="00381D73" w:rsidRPr="00381D73">
        <w:rPr>
          <w:rFonts w:hint="cs"/>
          <w:sz w:val="32"/>
          <w:szCs w:val="32"/>
          <w:rtl/>
        </w:rPr>
        <w:t>اليزدي</w:t>
      </w:r>
      <w:proofErr w:type="spellEnd"/>
      <w:r w:rsidR="00381D73" w:rsidRPr="00381D73">
        <w:rPr>
          <w:rFonts w:hint="cs"/>
          <w:sz w:val="32"/>
          <w:szCs w:val="32"/>
          <w:rtl/>
        </w:rPr>
        <w:t xml:space="preserve"> (رض) أنه شرط،</w:t>
      </w:r>
      <w:r>
        <w:rPr>
          <w:rFonts w:hint="cs"/>
          <w:sz w:val="32"/>
          <w:szCs w:val="32"/>
          <w:rtl/>
        </w:rPr>
        <w:t xml:space="preserve"> </w:t>
      </w:r>
      <w:r w:rsidRPr="00381D73">
        <w:rPr>
          <w:rFonts w:hint="cs"/>
          <w:sz w:val="32"/>
          <w:szCs w:val="32"/>
          <w:rtl/>
        </w:rPr>
        <w:t xml:space="preserve">لست </w:t>
      </w:r>
      <w:r>
        <w:rPr>
          <w:rFonts w:hint="cs"/>
          <w:sz w:val="32"/>
          <w:szCs w:val="32"/>
          <w:rtl/>
        </w:rPr>
        <w:t>أ</w:t>
      </w:r>
      <w:r w:rsidRPr="00381D73">
        <w:rPr>
          <w:rFonts w:hint="cs"/>
          <w:sz w:val="32"/>
          <w:szCs w:val="32"/>
          <w:rtl/>
        </w:rPr>
        <w:t>دري</w:t>
      </w:r>
      <w:r>
        <w:rPr>
          <w:rFonts w:hint="cs"/>
          <w:sz w:val="32"/>
          <w:szCs w:val="32"/>
          <w:rtl/>
        </w:rPr>
        <w:t>؟</w:t>
      </w:r>
    </w:p>
    <w:p w14:paraId="02843756" w14:textId="77777777" w:rsidR="00FC226C" w:rsidRDefault="00381D73" w:rsidP="000B4484">
      <w:pPr>
        <w:rPr>
          <w:sz w:val="32"/>
          <w:szCs w:val="32"/>
          <w:rtl/>
        </w:rPr>
      </w:pPr>
      <w:r w:rsidRPr="00381D73">
        <w:rPr>
          <w:rFonts w:hint="cs"/>
          <w:sz w:val="32"/>
          <w:szCs w:val="32"/>
          <w:rtl/>
        </w:rPr>
        <w:t xml:space="preserve"> وكذلك مثال آخر </w:t>
      </w:r>
      <w:r w:rsidR="00E664E1">
        <w:rPr>
          <w:rFonts w:hint="cs"/>
          <w:sz w:val="32"/>
          <w:szCs w:val="32"/>
          <w:rtl/>
        </w:rPr>
        <w:t>وهو</w:t>
      </w:r>
      <w:r w:rsidRPr="00381D73">
        <w:rPr>
          <w:rFonts w:hint="cs"/>
          <w:sz w:val="32"/>
          <w:szCs w:val="32"/>
          <w:rtl/>
        </w:rPr>
        <w:t xml:space="preserve"> </w:t>
      </w:r>
      <w:r w:rsidR="00E664E1">
        <w:rPr>
          <w:rFonts w:hint="cs"/>
          <w:sz w:val="32"/>
          <w:szCs w:val="32"/>
          <w:rtl/>
        </w:rPr>
        <w:t>ال</w:t>
      </w:r>
      <w:r w:rsidRPr="00381D73">
        <w:rPr>
          <w:rFonts w:hint="cs"/>
          <w:sz w:val="32"/>
          <w:szCs w:val="32"/>
          <w:rtl/>
        </w:rPr>
        <w:t xml:space="preserve">مكان </w:t>
      </w:r>
      <w:r w:rsidR="00E664E1">
        <w:rPr>
          <w:rFonts w:hint="cs"/>
          <w:sz w:val="32"/>
          <w:szCs w:val="32"/>
          <w:rtl/>
        </w:rPr>
        <w:t>ذو</w:t>
      </w:r>
      <w:r w:rsidRPr="00381D73">
        <w:rPr>
          <w:rFonts w:hint="cs"/>
          <w:sz w:val="32"/>
          <w:szCs w:val="32"/>
          <w:rtl/>
        </w:rPr>
        <w:t xml:space="preserve"> </w:t>
      </w:r>
      <w:r w:rsidR="00E664E1">
        <w:rPr>
          <w:rFonts w:hint="cs"/>
          <w:sz w:val="32"/>
          <w:szCs w:val="32"/>
          <w:rtl/>
        </w:rPr>
        <w:t>ال</w:t>
      </w:r>
      <w:r w:rsidRPr="00381D73">
        <w:rPr>
          <w:rFonts w:hint="cs"/>
          <w:sz w:val="32"/>
          <w:szCs w:val="32"/>
          <w:rtl/>
        </w:rPr>
        <w:t xml:space="preserve">سقف </w:t>
      </w:r>
      <w:r w:rsidR="00E664E1">
        <w:rPr>
          <w:rFonts w:hint="cs"/>
          <w:sz w:val="32"/>
          <w:szCs w:val="32"/>
          <w:rtl/>
        </w:rPr>
        <w:t>الآيل</w:t>
      </w:r>
      <w:r w:rsidRPr="00381D73">
        <w:rPr>
          <w:rFonts w:hint="cs"/>
          <w:sz w:val="32"/>
          <w:szCs w:val="32"/>
          <w:rtl/>
        </w:rPr>
        <w:t xml:space="preserve"> إلى الانهدام</w:t>
      </w:r>
      <w:r w:rsidR="00E664E1">
        <w:rPr>
          <w:rFonts w:hint="cs"/>
          <w:sz w:val="32"/>
          <w:szCs w:val="32"/>
          <w:rtl/>
        </w:rPr>
        <w:t>،</w:t>
      </w:r>
      <w:r w:rsidRPr="00381D73">
        <w:rPr>
          <w:rFonts w:hint="cs"/>
          <w:sz w:val="32"/>
          <w:szCs w:val="32"/>
          <w:rtl/>
        </w:rPr>
        <w:t xml:space="preserve"> </w:t>
      </w:r>
      <w:r w:rsidR="00E664E1">
        <w:rPr>
          <w:rFonts w:hint="cs"/>
          <w:sz w:val="32"/>
          <w:szCs w:val="32"/>
          <w:rtl/>
        </w:rPr>
        <w:t>فليس</w:t>
      </w:r>
      <w:r w:rsidRPr="00381D73">
        <w:rPr>
          <w:rFonts w:hint="cs"/>
          <w:sz w:val="32"/>
          <w:szCs w:val="32"/>
          <w:rtl/>
        </w:rPr>
        <w:t xml:space="preserve"> البقاء فيه محرم بل نفس الكون الأول </w:t>
      </w:r>
      <w:r w:rsidR="00E664E1">
        <w:rPr>
          <w:rFonts w:hint="cs"/>
          <w:sz w:val="32"/>
          <w:szCs w:val="32"/>
          <w:rtl/>
        </w:rPr>
        <w:t>فيه محرم</w:t>
      </w:r>
      <w:r w:rsidR="00FC226C">
        <w:rPr>
          <w:rFonts w:hint="cs"/>
          <w:sz w:val="32"/>
          <w:szCs w:val="32"/>
          <w:rtl/>
        </w:rPr>
        <w:t>.</w:t>
      </w:r>
    </w:p>
    <w:p w14:paraId="384647FA" w14:textId="77777777" w:rsidR="00FC226C" w:rsidRDefault="00FC226C" w:rsidP="000B4484">
      <w:pPr>
        <w:rPr>
          <w:sz w:val="32"/>
          <w:szCs w:val="32"/>
          <w:rtl/>
        </w:rPr>
      </w:pPr>
      <w:r>
        <w:rPr>
          <w:rFonts w:hint="cs"/>
          <w:sz w:val="32"/>
          <w:szCs w:val="32"/>
          <w:rtl/>
        </w:rPr>
        <w:t>ف</w:t>
      </w:r>
      <w:r w:rsidR="00381D73" w:rsidRPr="00381D73">
        <w:rPr>
          <w:rFonts w:hint="cs"/>
          <w:sz w:val="32"/>
          <w:szCs w:val="32"/>
          <w:rtl/>
        </w:rPr>
        <w:t xml:space="preserve">لو استعمل (رض) كلمة الكون بدل كلمة البقاء كان أليق بفقاهته وبنزاهته وبجلالته، نفس الكون في </w:t>
      </w:r>
      <w:r>
        <w:rPr>
          <w:rFonts w:hint="cs"/>
          <w:sz w:val="32"/>
          <w:szCs w:val="32"/>
          <w:rtl/>
        </w:rPr>
        <w:t>ال</w:t>
      </w:r>
      <w:r w:rsidR="00381D73" w:rsidRPr="00381D73">
        <w:rPr>
          <w:rFonts w:hint="cs"/>
          <w:sz w:val="32"/>
          <w:szCs w:val="32"/>
          <w:rtl/>
        </w:rPr>
        <w:t xml:space="preserve">مكان </w:t>
      </w:r>
      <w:r>
        <w:rPr>
          <w:rFonts w:hint="cs"/>
          <w:sz w:val="32"/>
          <w:szCs w:val="32"/>
          <w:rtl/>
        </w:rPr>
        <w:t>ذي</w:t>
      </w:r>
      <w:r w:rsidR="00381D73" w:rsidRPr="00381D73">
        <w:rPr>
          <w:rFonts w:hint="cs"/>
          <w:sz w:val="32"/>
          <w:szCs w:val="32"/>
          <w:rtl/>
        </w:rPr>
        <w:t xml:space="preserve"> السقف المنهدم، </w:t>
      </w:r>
      <w:r>
        <w:rPr>
          <w:rFonts w:hint="cs"/>
          <w:sz w:val="32"/>
          <w:szCs w:val="32"/>
          <w:rtl/>
        </w:rPr>
        <w:t>و</w:t>
      </w:r>
      <w:r w:rsidR="00381D73" w:rsidRPr="00381D73">
        <w:rPr>
          <w:rFonts w:hint="cs"/>
          <w:sz w:val="32"/>
          <w:szCs w:val="32"/>
          <w:rtl/>
        </w:rPr>
        <w:t>نفس الكون في الحائط المنهدم، محرم لا أن البقاء في</w:t>
      </w:r>
      <w:r>
        <w:rPr>
          <w:rFonts w:hint="cs"/>
          <w:sz w:val="32"/>
          <w:szCs w:val="32"/>
          <w:rtl/>
        </w:rPr>
        <w:t>ه</w:t>
      </w:r>
      <w:r w:rsidR="00381D73" w:rsidRPr="00381D73">
        <w:rPr>
          <w:rFonts w:hint="cs"/>
          <w:sz w:val="32"/>
          <w:szCs w:val="32"/>
          <w:rtl/>
        </w:rPr>
        <w:t xml:space="preserve"> محرم</w:t>
      </w:r>
      <w:r>
        <w:rPr>
          <w:rFonts w:hint="cs"/>
          <w:sz w:val="32"/>
          <w:szCs w:val="32"/>
          <w:rtl/>
        </w:rPr>
        <w:t>.</w:t>
      </w:r>
    </w:p>
    <w:p w14:paraId="26B4E602" w14:textId="77777777" w:rsidR="004802A4" w:rsidRDefault="00381D73" w:rsidP="000B4484">
      <w:pPr>
        <w:rPr>
          <w:sz w:val="32"/>
          <w:szCs w:val="32"/>
          <w:rtl/>
        </w:rPr>
      </w:pPr>
      <w:r w:rsidRPr="00381D73">
        <w:rPr>
          <w:rFonts w:hint="cs"/>
          <w:sz w:val="32"/>
          <w:szCs w:val="32"/>
          <w:rtl/>
        </w:rPr>
        <w:t>فاستعمال كلمة البقاء في نظر خادم الطلبة غير واضح</w:t>
      </w:r>
      <w:r w:rsidR="004802A4">
        <w:rPr>
          <w:rFonts w:hint="cs"/>
          <w:sz w:val="32"/>
          <w:szCs w:val="32"/>
          <w:rtl/>
        </w:rPr>
        <w:t>.</w:t>
      </w:r>
    </w:p>
    <w:p w14:paraId="2BBFC023" w14:textId="77777777" w:rsidR="0016160A" w:rsidRDefault="00381D73" w:rsidP="000B4484">
      <w:pPr>
        <w:rPr>
          <w:sz w:val="32"/>
          <w:szCs w:val="32"/>
          <w:rtl/>
        </w:rPr>
      </w:pPr>
      <w:r w:rsidRPr="00381D73">
        <w:rPr>
          <w:rFonts w:hint="cs"/>
          <w:sz w:val="32"/>
          <w:szCs w:val="32"/>
          <w:rtl/>
        </w:rPr>
        <w:lastRenderedPageBreak/>
        <w:t>ثم هناك بحث مهم جداً ينبغي التعرض إليه، هو اتحاد الكون ب</w:t>
      </w:r>
      <w:r w:rsidR="0016160A">
        <w:rPr>
          <w:rFonts w:hint="cs"/>
          <w:sz w:val="32"/>
          <w:szCs w:val="32"/>
          <w:rtl/>
        </w:rPr>
        <w:t>ال</w:t>
      </w:r>
      <w:r w:rsidRPr="00381D73">
        <w:rPr>
          <w:rFonts w:hint="cs"/>
          <w:sz w:val="32"/>
          <w:szCs w:val="32"/>
          <w:rtl/>
        </w:rPr>
        <w:t xml:space="preserve">كون </w:t>
      </w:r>
      <w:r w:rsidR="0016160A">
        <w:rPr>
          <w:rFonts w:hint="cs"/>
          <w:sz w:val="32"/>
          <w:szCs w:val="32"/>
          <w:rtl/>
        </w:rPr>
        <w:t>ك</w:t>
      </w:r>
      <w:r w:rsidRPr="00381D73">
        <w:rPr>
          <w:rFonts w:hint="cs"/>
          <w:sz w:val="32"/>
          <w:szCs w:val="32"/>
          <w:rtl/>
        </w:rPr>
        <w:t xml:space="preserve">اتحاد الصلاة بالكون </w:t>
      </w:r>
      <w:proofErr w:type="spellStart"/>
      <w:r w:rsidRPr="00381D73">
        <w:rPr>
          <w:rFonts w:hint="cs"/>
          <w:sz w:val="32"/>
          <w:szCs w:val="32"/>
          <w:rtl/>
        </w:rPr>
        <w:t>الغصبي</w:t>
      </w:r>
      <w:proofErr w:type="spellEnd"/>
      <w:r w:rsidR="0016160A">
        <w:rPr>
          <w:rFonts w:hint="cs"/>
          <w:sz w:val="32"/>
          <w:szCs w:val="32"/>
          <w:rtl/>
        </w:rPr>
        <w:t>،</w:t>
      </w:r>
      <w:r w:rsidRPr="00381D73">
        <w:rPr>
          <w:rFonts w:hint="cs"/>
          <w:sz w:val="32"/>
          <w:szCs w:val="32"/>
          <w:rtl/>
        </w:rPr>
        <w:t xml:space="preserve"> </w:t>
      </w:r>
      <w:r w:rsidR="0016160A">
        <w:rPr>
          <w:rFonts w:hint="cs"/>
          <w:sz w:val="32"/>
          <w:szCs w:val="32"/>
          <w:rtl/>
        </w:rPr>
        <w:t>ف</w:t>
      </w:r>
      <w:r w:rsidRPr="00381D73">
        <w:rPr>
          <w:rFonts w:hint="cs"/>
          <w:sz w:val="32"/>
          <w:szCs w:val="32"/>
          <w:rtl/>
        </w:rPr>
        <w:t>كيف يمكن فرض اتحادهما</w:t>
      </w:r>
      <w:r w:rsidR="0016160A">
        <w:rPr>
          <w:rFonts w:hint="cs"/>
          <w:sz w:val="32"/>
          <w:szCs w:val="32"/>
          <w:rtl/>
        </w:rPr>
        <w:t>؟</w:t>
      </w:r>
    </w:p>
    <w:p w14:paraId="044BAC35" w14:textId="77777777" w:rsidR="00E65EF4" w:rsidRDefault="00381D73" w:rsidP="000B4484">
      <w:pPr>
        <w:rPr>
          <w:sz w:val="32"/>
          <w:szCs w:val="32"/>
          <w:rtl/>
        </w:rPr>
      </w:pPr>
      <w:r w:rsidRPr="00381D73">
        <w:rPr>
          <w:rFonts w:hint="cs"/>
          <w:sz w:val="32"/>
          <w:szCs w:val="32"/>
          <w:rtl/>
        </w:rPr>
        <w:t xml:space="preserve">ينبغي أن نفهم اخواني الأجلاء أن </w:t>
      </w:r>
      <w:r w:rsidR="002539B8">
        <w:rPr>
          <w:rFonts w:hint="cs"/>
          <w:sz w:val="32"/>
          <w:szCs w:val="32"/>
          <w:rtl/>
        </w:rPr>
        <w:t>ال</w:t>
      </w:r>
      <w:r w:rsidRPr="00381D73">
        <w:rPr>
          <w:rFonts w:hint="cs"/>
          <w:sz w:val="32"/>
          <w:szCs w:val="32"/>
          <w:rtl/>
        </w:rPr>
        <w:t xml:space="preserve">كون هو وجود </w:t>
      </w:r>
      <w:r w:rsidR="002539B8">
        <w:rPr>
          <w:rFonts w:hint="cs"/>
          <w:sz w:val="32"/>
          <w:szCs w:val="32"/>
          <w:rtl/>
        </w:rPr>
        <w:t>ال</w:t>
      </w:r>
      <w:r w:rsidRPr="00381D73">
        <w:rPr>
          <w:rFonts w:hint="cs"/>
          <w:sz w:val="32"/>
          <w:szCs w:val="32"/>
          <w:rtl/>
        </w:rPr>
        <w:t xml:space="preserve">شيء في </w:t>
      </w:r>
      <w:r w:rsidR="002539B8">
        <w:rPr>
          <w:rFonts w:hint="cs"/>
          <w:sz w:val="32"/>
          <w:szCs w:val="32"/>
          <w:rtl/>
        </w:rPr>
        <w:t>ال</w:t>
      </w:r>
      <w:r w:rsidRPr="00381D73">
        <w:rPr>
          <w:rFonts w:hint="cs"/>
          <w:sz w:val="32"/>
          <w:szCs w:val="32"/>
          <w:rtl/>
        </w:rPr>
        <w:t xml:space="preserve">مكان، </w:t>
      </w:r>
      <w:r w:rsidR="002539B8">
        <w:rPr>
          <w:rFonts w:hint="cs"/>
          <w:sz w:val="32"/>
          <w:szCs w:val="32"/>
          <w:rtl/>
        </w:rPr>
        <w:t>و</w:t>
      </w:r>
      <w:r w:rsidRPr="00381D73">
        <w:rPr>
          <w:rFonts w:hint="cs"/>
          <w:sz w:val="32"/>
          <w:szCs w:val="32"/>
          <w:rtl/>
        </w:rPr>
        <w:t xml:space="preserve">هذا يمكن أن يتحد </w:t>
      </w:r>
      <w:r w:rsidR="002539B8">
        <w:rPr>
          <w:rFonts w:hint="cs"/>
          <w:sz w:val="32"/>
          <w:szCs w:val="32"/>
          <w:rtl/>
        </w:rPr>
        <w:t xml:space="preserve">مع </w:t>
      </w:r>
      <w:r w:rsidRPr="00381D73">
        <w:rPr>
          <w:rFonts w:hint="cs"/>
          <w:sz w:val="32"/>
          <w:szCs w:val="32"/>
          <w:rtl/>
        </w:rPr>
        <w:t>الصلاة ويمكن أن ينفصل عن</w:t>
      </w:r>
      <w:r w:rsidR="002539B8">
        <w:rPr>
          <w:rFonts w:hint="cs"/>
          <w:sz w:val="32"/>
          <w:szCs w:val="32"/>
          <w:rtl/>
        </w:rPr>
        <w:t>ها</w:t>
      </w:r>
      <w:r w:rsidRPr="00381D73">
        <w:rPr>
          <w:rFonts w:hint="cs"/>
          <w:sz w:val="32"/>
          <w:szCs w:val="32"/>
          <w:rtl/>
        </w:rPr>
        <w:t xml:space="preserve">، </w:t>
      </w:r>
      <w:r w:rsidR="002539B8">
        <w:rPr>
          <w:rFonts w:hint="cs"/>
          <w:sz w:val="32"/>
          <w:szCs w:val="32"/>
          <w:rtl/>
        </w:rPr>
        <w:t>ف</w:t>
      </w:r>
      <w:r w:rsidRPr="00381D73">
        <w:rPr>
          <w:rFonts w:hint="cs"/>
          <w:sz w:val="32"/>
          <w:szCs w:val="32"/>
          <w:rtl/>
        </w:rPr>
        <w:t xml:space="preserve">إذا كان الإنسان في مكان </w:t>
      </w:r>
      <w:r w:rsidR="00E65EF4">
        <w:rPr>
          <w:rFonts w:hint="cs"/>
          <w:sz w:val="32"/>
          <w:szCs w:val="32"/>
          <w:rtl/>
        </w:rPr>
        <w:t>و</w:t>
      </w:r>
      <w:r w:rsidRPr="00381D73">
        <w:rPr>
          <w:rFonts w:hint="cs"/>
          <w:sz w:val="32"/>
          <w:szCs w:val="32"/>
          <w:rtl/>
        </w:rPr>
        <w:t xml:space="preserve">لم يشتغل </w:t>
      </w:r>
      <w:r w:rsidR="00E65EF4">
        <w:rPr>
          <w:rFonts w:hint="cs"/>
          <w:sz w:val="32"/>
          <w:szCs w:val="32"/>
          <w:rtl/>
        </w:rPr>
        <w:t>ب</w:t>
      </w:r>
      <w:r w:rsidRPr="00381D73">
        <w:rPr>
          <w:rFonts w:hint="cs"/>
          <w:sz w:val="32"/>
          <w:szCs w:val="32"/>
          <w:rtl/>
        </w:rPr>
        <w:t xml:space="preserve">الصلاة </w:t>
      </w:r>
      <w:r w:rsidR="00E65EF4">
        <w:rPr>
          <w:rFonts w:hint="cs"/>
          <w:sz w:val="32"/>
          <w:szCs w:val="32"/>
          <w:rtl/>
        </w:rPr>
        <w:t>فال</w:t>
      </w:r>
      <w:r w:rsidRPr="00381D73">
        <w:rPr>
          <w:rFonts w:hint="cs"/>
          <w:sz w:val="32"/>
          <w:szCs w:val="32"/>
          <w:rtl/>
        </w:rPr>
        <w:t>كون في هذا المكان متحقق ولكن الصلاة غير متحقق</w:t>
      </w:r>
      <w:r w:rsidR="00E65EF4">
        <w:rPr>
          <w:rFonts w:hint="cs"/>
          <w:sz w:val="32"/>
          <w:szCs w:val="32"/>
          <w:rtl/>
        </w:rPr>
        <w:t>ة.</w:t>
      </w:r>
    </w:p>
    <w:p w14:paraId="26A498CF" w14:textId="77777777" w:rsidR="00CF7586" w:rsidRDefault="00381D73" w:rsidP="000B4484">
      <w:pPr>
        <w:rPr>
          <w:sz w:val="32"/>
          <w:szCs w:val="32"/>
          <w:rtl/>
        </w:rPr>
      </w:pPr>
      <w:r w:rsidRPr="00381D73">
        <w:rPr>
          <w:rFonts w:hint="cs"/>
          <w:sz w:val="32"/>
          <w:szCs w:val="32"/>
          <w:rtl/>
        </w:rPr>
        <w:t xml:space="preserve"> وإذا اشتغل </w:t>
      </w:r>
      <w:r w:rsidR="00E65EF4">
        <w:rPr>
          <w:rFonts w:hint="cs"/>
          <w:sz w:val="32"/>
          <w:szCs w:val="32"/>
          <w:rtl/>
        </w:rPr>
        <w:t>بها</w:t>
      </w:r>
      <w:r w:rsidRPr="00381D73">
        <w:rPr>
          <w:rFonts w:hint="cs"/>
          <w:sz w:val="32"/>
          <w:szCs w:val="32"/>
          <w:rtl/>
        </w:rPr>
        <w:t xml:space="preserve"> فنفس الكون الأول يتحد مع الصلاة باعتبار وجوده في هذا المكان فقد اتحد </w:t>
      </w:r>
      <w:r w:rsidR="00CF7586">
        <w:rPr>
          <w:rFonts w:hint="cs"/>
          <w:sz w:val="32"/>
          <w:szCs w:val="32"/>
          <w:rtl/>
        </w:rPr>
        <w:t>ال</w:t>
      </w:r>
      <w:r w:rsidRPr="00381D73">
        <w:rPr>
          <w:rFonts w:hint="cs"/>
          <w:sz w:val="32"/>
          <w:szCs w:val="32"/>
          <w:rtl/>
        </w:rPr>
        <w:t>كون في هذا المكان مع فعل الصلاة، مع قيام</w:t>
      </w:r>
      <w:r w:rsidR="00CF7586">
        <w:rPr>
          <w:rFonts w:hint="cs"/>
          <w:sz w:val="32"/>
          <w:szCs w:val="32"/>
          <w:rtl/>
        </w:rPr>
        <w:t>ها وركوعها وسجودها وغير ذلك.</w:t>
      </w:r>
    </w:p>
    <w:p w14:paraId="360988B9" w14:textId="77777777" w:rsidR="00062E50" w:rsidRDefault="00381D73" w:rsidP="000B4484">
      <w:pPr>
        <w:rPr>
          <w:sz w:val="32"/>
          <w:szCs w:val="32"/>
          <w:rtl/>
        </w:rPr>
      </w:pPr>
      <w:r w:rsidRPr="00381D73">
        <w:rPr>
          <w:rFonts w:hint="cs"/>
          <w:sz w:val="32"/>
          <w:szCs w:val="32"/>
          <w:rtl/>
        </w:rPr>
        <w:t xml:space="preserve"> فالاتحاد بين الكونين قد يتحقق ب</w:t>
      </w:r>
      <w:r w:rsidR="00AD60DF">
        <w:rPr>
          <w:rFonts w:hint="cs"/>
          <w:sz w:val="32"/>
          <w:szCs w:val="32"/>
          <w:rtl/>
        </w:rPr>
        <w:t>ال</w:t>
      </w:r>
      <w:r w:rsidRPr="00381D73">
        <w:rPr>
          <w:rFonts w:hint="cs"/>
          <w:sz w:val="32"/>
          <w:szCs w:val="32"/>
          <w:rtl/>
        </w:rPr>
        <w:t>سبب التكويني</w:t>
      </w:r>
      <w:r w:rsidR="00062E50">
        <w:rPr>
          <w:rFonts w:hint="cs"/>
          <w:sz w:val="32"/>
          <w:szCs w:val="32"/>
          <w:rtl/>
        </w:rPr>
        <w:t>.</w:t>
      </w:r>
    </w:p>
    <w:p w14:paraId="4AE2B20F" w14:textId="77777777" w:rsidR="000C419B" w:rsidRDefault="00062E50" w:rsidP="000B4484">
      <w:pPr>
        <w:rPr>
          <w:sz w:val="32"/>
          <w:szCs w:val="32"/>
          <w:rtl/>
        </w:rPr>
      </w:pPr>
      <w:r>
        <w:rPr>
          <w:rFonts w:hint="cs"/>
          <w:sz w:val="32"/>
          <w:szCs w:val="32"/>
          <w:rtl/>
        </w:rPr>
        <w:t>لذلك كان</w:t>
      </w:r>
      <w:r w:rsidR="00381D73" w:rsidRPr="00381D73">
        <w:rPr>
          <w:rFonts w:hint="cs"/>
          <w:sz w:val="32"/>
          <w:szCs w:val="32"/>
          <w:rtl/>
        </w:rPr>
        <w:t xml:space="preserve"> على </w:t>
      </w:r>
      <w:proofErr w:type="spellStart"/>
      <w:r w:rsidR="00381D73" w:rsidRPr="00381D73">
        <w:rPr>
          <w:rFonts w:hint="cs"/>
          <w:sz w:val="32"/>
          <w:szCs w:val="32"/>
          <w:rtl/>
        </w:rPr>
        <w:t>اليزدي</w:t>
      </w:r>
      <w:proofErr w:type="spellEnd"/>
      <w:r w:rsidR="00381D73" w:rsidRPr="00381D73">
        <w:rPr>
          <w:rFonts w:hint="cs"/>
          <w:sz w:val="32"/>
          <w:szCs w:val="32"/>
          <w:rtl/>
        </w:rPr>
        <w:t xml:space="preserve"> </w:t>
      </w:r>
      <w:r w:rsidRPr="00381D73">
        <w:rPr>
          <w:rFonts w:hint="cs"/>
          <w:sz w:val="32"/>
          <w:szCs w:val="32"/>
          <w:rtl/>
        </w:rPr>
        <w:t>وكذلك السيد الأعظم (رض)</w:t>
      </w:r>
      <w:r w:rsidR="00381D73" w:rsidRPr="00381D73">
        <w:rPr>
          <w:rFonts w:hint="cs"/>
          <w:sz w:val="32"/>
          <w:szCs w:val="32"/>
          <w:rtl/>
        </w:rPr>
        <w:t xml:space="preserve">استعمال لفظ الكون كما قلنا في خدمتكم </w:t>
      </w:r>
      <w:r>
        <w:rPr>
          <w:rFonts w:hint="cs"/>
          <w:sz w:val="32"/>
          <w:szCs w:val="32"/>
          <w:rtl/>
        </w:rPr>
        <w:t>وإلا لو</w:t>
      </w:r>
      <w:r w:rsidR="00381D73" w:rsidRPr="00381D73">
        <w:rPr>
          <w:rFonts w:hint="cs"/>
          <w:sz w:val="32"/>
          <w:szCs w:val="32"/>
          <w:rtl/>
        </w:rPr>
        <w:t xml:space="preserve"> قلنا بحرمة البقاء ف</w:t>
      </w:r>
      <w:r w:rsidR="000C419B">
        <w:rPr>
          <w:rFonts w:hint="cs"/>
          <w:sz w:val="32"/>
          <w:szCs w:val="32"/>
          <w:rtl/>
        </w:rPr>
        <w:t xml:space="preserve">لازمه أن </w:t>
      </w:r>
      <w:r w:rsidR="00381D73" w:rsidRPr="00381D73">
        <w:rPr>
          <w:rFonts w:hint="cs"/>
          <w:sz w:val="32"/>
          <w:szCs w:val="32"/>
          <w:rtl/>
        </w:rPr>
        <w:t>الكون الأول مباح مع أن</w:t>
      </w:r>
      <w:r w:rsidR="000C419B">
        <w:rPr>
          <w:rFonts w:hint="cs"/>
          <w:sz w:val="32"/>
          <w:szCs w:val="32"/>
          <w:rtl/>
        </w:rPr>
        <w:t>ه</w:t>
      </w:r>
      <w:r w:rsidR="00381D73" w:rsidRPr="00381D73">
        <w:rPr>
          <w:rFonts w:hint="cs"/>
          <w:sz w:val="32"/>
          <w:szCs w:val="32"/>
          <w:rtl/>
        </w:rPr>
        <w:t xml:space="preserve"> محرم</w:t>
      </w:r>
      <w:r w:rsidR="000C419B">
        <w:rPr>
          <w:rFonts w:hint="cs"/>
          <w:sz w:val="32"/>
          <w:szCs w:val="32"/>
          <w:rtl/>
        </w:rPr>
        <w:t>.</w:t>
      </w:r>
    </w:p>
    <w:p w14:paraId="1693FF49" w14:textId="46B540DA" w:rsidR="00631142" w:rsidRDefault="000C419B" w:rsidP="007A3B41">
      <w:pPr>
        <w:rPr>
          <w:sz w:val="32"/>
          <w:szCs w:val="32"/>
          <w:rtl/>
        </w:rPr>
      </w:pPr>
      <w:r>
        <w:rPr>
          <w:rFonts w:hint="cs"/>
          <w:sz w:val="32"/>
          <w:szCs w:val="32"/>
          <w:rtl/>
        </w:rPr>
        <w:t xml:space="preserve">ثم إن </w:t>
      </w:r>
      <w:r w:rsidR="00381D73" w:rsidRPr="00381D73">
        <w:rPr>
          <w:rFonts w:hint="cs"/>
          <w:sz w:val="32"/>
          <w:szCs w:val="32"/>
          <w:rtl/>
        </w:rPr>
        <w:t xml:space="preserve">هناك مطلباً آخر </w:t>
      </w:r>
      <w:r>
        <w:rPr>
          <w:rFonts w:hint="cs"/>
          <w:sz w:val="32"/>
          <w:szCs w:val="32"/>
          <w:rtl/>
        </w:rPr>
        <w:t>وقد</w:t>
      </w:r>
      <w:r w:rsidR="00381D73" w:rsidRPr="00381D73">
        <w:rPr>
          <w:rFonts w:hint="cs"/>
          <w:sz w:val="32"/>
          <w:szCs w:val="32"/>
          <w:rtl/>
        </w:rPr>
        <w:t xml:space="preserve"> أشار إليه السيد الأعظم وحكيم الفقهاء (رض) ويظهر من كلام هؤلاء الأعلام (رض) </w:t>
      </w:r>
      <w:r w:rsidR="00631142">
        <w:rPr>
          <w:rFonts w:hint="cs"/>
          <w:sz w:val="32"/>
          <w:szCs w:val="32"/>
          <w:rtl/>
        </w:rPr>
        <w:t xml:space="preserve">أنه </w:t>
      </w:r>
      <w:r w:rsidR="00381D73" w:rsidRPr="00381D73">
        <w:rPr>
          <w:rFonts w:hint="cs"/>
          <w:sz w:val="32"/>
          <w:szCs w:val="32"/>
          <w:rtl/>
        </w:rPr>
        <w:t xml:space="preserve">لا يشترط التقرب في </w:t>
      </w:r>
      <w:r w:rsidR="00631142">
        <w:rPr>
          <w:rFonts w:hint="cs"/>
          <w:sz w:val="32"/>
          <w:szCs w:val="32"/>
          <w:rtl/>
        </w:rPr>
        <w:t xml:space="preserve">هذا النوع من </w:t>
      </w:r>
      <w:r w:rsidR="00381D73" w:rsidRPr="00381D73">
        <w:rPr>
          <w:rFonts w:hint="cs"/>
          <w:sz w:val="32"/>
          <w:szCs w:val="32"/>
          <w:rtl/>
        </w:rPr>
        <w:t>شرائط الصلاة</w:t>
      </w:r>
      <w:r w:rsidR="00175B54">
        <w:rPr>
          <w:rFonts w:hint="cs"/>
          <w:sz w:val="32"/>
          <w:szCs w:val="32"/>
          <w:rtl/>
        </w:rPr>
        <w:t xml:space="preserve"> </w:t>
      </w:r>
      <w:r w:rsidR="000C6B86">
        <w:rPr>
          <w:rFonts w:hint="cs"/>
          <w:sz w:val="32"/>
          <w:szCs w:val="32"/>
          <w:rtl/>
        </w:rPr>
        <w:t>و</w:t>
      </w:r>
      <w:r w:rsidR="00631142">
        <w:rPr>
          <w:rFonts w:hint="cs"/>
          <w:sz w:val="32"/>
          <w:szCs w:val="32"/>
          <w:rtl/>
        </w:rPr>
        <w:t xml:space="preserve">أن </w:t>
      </w:r>
      <w:r w:rsidR="000C6B86">
        <w:rPr>
          <w:rFonts w:hint="cs"/>
          <w:sz w:val="32"/>
          <w:szCs w:val="32"/>
          <w:rtl/>
        </w:rPr>
        <w:t>الشرطية منحصرة في أفعالها</w:t>
      </w:r>
      <w:r w:rsidR="00631142">
        <w:rPr>
          <w:rFonts w:hint="cs"/>
          <w:sz w:val="32"/>
          <w:szCs w:val="32"/>
          <w:rtl/>
        </w:rPr>
        <w:t xml:space="preserve"> مع أنهم اشترطوه في الوضوء والغسل ونحوهما.</w:t>
      </w:r>
    </w:p>
    <w:p w14:paraId="431A0ACE" w14:textId="77777777" w:rsidR="00D800CA" w:rsidRDefault="000C6B86" w:rsidP="007A3B41">
      <w:pPr>
        <w:rPr>
          <w:sz w:val="32"/>
          <w:szCs w:val="32"/>
          <w:rtl/>
        </w:rPr>
      </w:pPr>
      <w:r>
        <w:rPr>
          <w:rFonts w:hint="cs"/>
          <w:sz w:val="32"/>
          <w:szCs w:val="32"/>
          <w:rtl/>
        </w:rPr>
        <w:t xml:space="preserve"> و</w:t>
      </w:r>
      <w:r w:rsidR="00631142">
        <w:rPr>
          <w:rFonts w:hint="cs"/>
          <w:sz w:val="32"/>
          <w:szCs w:val="32"/>
          <w:rtl/>
        </w:rPr>
        <w:t xml:space="preserve">هذا </w:t>
      </w:r>
      <w:r w:rsidR="00381D73" w:rsidRPr="00381D73">
        <w:rPr>
          <w:rFonts w:hint="cs"/>
          <w:sz w:val="32"/>
          <w:szCs w:val="32"/>
          <w:rtl/>
        </w:rPr>
        <w:t xml:space="preserve">لا يمكن الالتزام به </w:t>
      </w:r>
      <w:r w:rsidR="00D800CA">
        <w:rPr>
          <w:rFonts w:hint="cs"/>
          <w:sz w:val="32"/>
          <w:szCs w:val="32"/>
          <w:rtl/>
        </w:rPr>
        <w:t xml:space="preserve">بل </w:t>
      </w:r>
      <w:r w:rsidR="00381D73" w:rsidRPr="00381D73">
        <w:rPr>
          <w:rFonts w:hint="cs"/>
          <w:sz w:val="32"/>
          <w:szCs w:val="32"/>
          <w:rtl/>
        </w:rPr>
        <w:t xml:space="preserve">لابد أن يكون المكان الذي وقف فيه المصلي </w:t>
      </w:r>
      <w:r w:rsidR="00D800CA">
        <w:rPr>
          <w:rFonts w:hint="cs"/>
          <w:sz w:val="32"/>
          <w:szCs w:val="32"/>
          <w:rtl/>
        </w:rPr>
        <w:t>غير</w:t>
      </w:r>
      <w:r w:rsidR="00381D73" w:rsidRPr="00381D73">
        <w:rPr>
          <w:rFonts w:hint="cs"/>
          <w:sz w:val="32"/>
          <w:szCs w:val="32"/>
          <w:rtl/>
        </w:rPr>
        <w:t xml:space="preserve"> محرم </w:t>
      </w:r>
      <w:r w:rsidR="00D800CA">
        <w:rPr>
          <w:rFonts w:hint="cs"/>
          <w:sz w:val="32"/>
          <w:szCs w:val="32"/>
          <w:rtl/>
        </w:rPr>
        <w:t>ف</w:t>
      </w:r>
      <w:r w:rsidR="00381D73" w:rsidRPr="00381D73">
        <w:rPr>
          <w:rFonts w:hint="cs"/>
          <w:sz w:val="32"/>
          <w:szCs w:val="32"/>
          <w:rtl/>
        </w:rPr>
        <w:t>إذا كان الكون في هذا المكان محرماً فلابد من رفع اليد عن</w:t>
      </w:r>
      <w:r w:rsidR="00D800CA">
        <w:rPr>
          <w:rFonts w:hint="cs"/>
          <w:sz w:val="32"/>
          <w:szCs w:val="32"/>
          <w:rtl/>
        </w:rPr>
        <w:t xml:space="preserve"> هذه الصلاة.</w:t>
      </w:r>
    </w:p>
    <w:p w14:paraId="286C0185" w14:textId="77934175" w:rsidR="009A6B97" w:rsidRDefault="00381D73" w:rsidP="007A3B41">
      <w:pPr>
        <w:rPr>
          <w:sz w:val="32"/>
          <w:szCs w:val="32"/>
          <w:rtl/>
        </w:rPr>
      </w:pPr>
      <w:r w:rsidRPr="00381D73">
        <w:rPr>
          <w:rFonts w:hint="cs"/>
          <w:sz w:val="32"/>
          <w:szCs w:val="32"/>
          <w:rtl/>
        </w:rPr>
        <w:t xml:space="preserve">والصحيح الذي </w:t>
      </w:r>
      <w:r w:rsidR="00D800CA">
        <w:rPr>
          <w:rFonts w:hint="cs"/>
          <w:sz w:val="32"/>
          <w:szCs w:val="32"/>
          <w:rtl/>
        </w:rPr>
        <w:t>أ</w:t>
      </w:r>
      <w:r w:rsidRPr="00381D73">
        <w:rPr>
          <w:rFonts w:hint="cs"/>
          <w:sz w:val="32"/>
          <w:szCs w:val="32"/>
          <w:rtl/>
        </w:rPr>
        <w:t xml:space="preserve">تخيله والعلم عند الله هو أن الكون لابد أن يكون مباحاً سواء كان </w:t>
      </w:r>
      <w:r w:rsidR="009A6B97">
        <w:rPr>
          <w:rFonts w:hint="cs"/>
          <w:sz w:val="32"/>
          <w:szCs w:val="32"/>
          <w:rtl/>
        </w:rPr>
        <w:t>ال</w:t>
      </w:r>
      <w:r w:rsidRPr="00381D73">
        <w:rPr>
          <w:rFonts w:hint="cs"/>
          <w:sz w:val="32"/>
          <w:szCs w:val="32"/>
          <w:rtl/>
        </w:rPr>
        <w:t xml:space="preserve">كون الثاني </w:t>
      </w:r>
      <w:r w:rsidR="009A6B97">
        <w:rPr>
          <w:rFonts w:hint="cs"/>
          <w:sz w:val="32"/>
          <w:szCs w:val="32"/>
          <w:rtl/>
        </w:rPr>
        <w:t>م</w:t>
      </w:r>
      <w:r w:rsidRPr="00381D73">
        <w:rPr>
          <w:rFonts w:hint="cs"/>
          <w:sz w:val="32"/>
          <w:szCs w:val="32"/>
          <w:rtl/>
        </w:rPr>
        <w:t>تحقق</w:t>
      </w:r>
      <w:r w:rsidR="009A6B97">
        <w:rPr>
          <w:rFonts w:hint="cs"/>
          <w:sz w:val="32"/>
          <w:szCs w:val="32"/>
          <w:rtl/>
        </w:rPr>
        <w:t>اً</w:t>
      </w:r>
      <w:r w:rsidRPr="00381D73">
        <w:rPr>
          <w:rFonts w:hint="cs"/>
          <w:sz w:val="32"/>
          <w:szCs w:val="32"/>
          <w:rtl/>
        </w:rPr>
        <w:t xml:space="preserve"> أو لا نفس الكون الأول لابد أن يكون مباحاً </w:t>
      </w:r>
      <w:r w:rsidR="00AD378E">
        <w:rPr>
          <w:rFonts w:hint="cs"/>
          <w:sz w:val="32"/>
          <w:szCs w:val="32"/>
          <w:rtl/>
        </w:rPr>
        <w:t>و</w:t>
      </w:r>
      <w:r w:rsidRPr="00381D73">
        <w:rPr>
          <w:rFonts w:hint="cs"/>
          <w:sz w:val="32"/>
          <w:szCs w:val="32"/>
          <w:rtl/>
        </w:rPr>
        <w:t xml:space="preserve">على هذا فحكم </w:t>
      </w:r>
      <w:proofErr w:type="spellStart"/>
      <w:r w:rsidRPr="00381D73">
        <w:rPr>
          <w:rFonts w:hint="cs"/>
          <w:sz w:val="32"/>
          <w:szCs w:val="32"/>
          <w:rtl/>
        </w:rPr>
        <w:t>اليزدي</w:t>
      </w:r>
      <w:proofErr w:type="spellEnd"/>
      <w:r w:rsidRPr="00381D73">
        <w:rPr>
          <w:rFonts w:hint="cs"/>
          <w:sz w:val="32"/>
          <w:szCs w:val="32"/>
          <w:rtl/>
        </w:rPr>
        <w:t xml:space="preserve"> (رض) صحيح لكن </w:t>
      </w:r>
      <w:r w:rsidR="009A6B97">
        <w:rPr>
          <w:rFonts w:hint="cs"/>
          <w:sz w:val="32"/>
          <w:szCs w:val="32"/>
          <w:rtl/>
        </w:rPr>
        <w:t>ب</w:t>
      </w:r>
      <w:r w:rsidRPr="00381D73">
        <w:rPr>
          <w:rFonts w:hint="cs"/>
          <w:sz w:val="32"/>
          <w:szCs w:val="32"/>
          <w:rtl/>
        </w:rPr>
        <w:t xml:space="preserve">اختلاف معه في كلمة </w:t>
      </w:r>
      <w:r w:rsidR="009A6B97">
        <w:rPr>
          <w:rFonts w:hint="cs"/>
          <w:sz w:val="32"/>
          <w:szCs w:val="32"/>
          <w:rtl/>
        </w:rPr>
        <w:t>ال</w:t>
      </w:r>
      <w:r w:rsidRPr="00381D73">
        <w:rPr>
          <w:rFonts w:hint="cs"/>
          <w:sz w:val="32"/>
          <w:szCs w:val="32"/>
          <w:rtl/>
        </w:rPr>
        <w:t>بقاء والكون</w:t>
      </w:r>
      <w:r w:rsidR="009A6B97">
        <w:rPr>
          <w:rFonts w:hint="cs"/>
          <w:sz w:val="32"/>
          <w:szCs w:val="32"/>
          <w:rtl/>
        </w:rPr>
        <w:t>.</w:t>
      </w:r>
    </w:p>
    <w:p w14:paraId="224A9DF7" w14:textId="60D96851" w:rsidR="00381D73" w:rsidRPr="00381D73" w:rsidRDefault="00381D73" w:rsidP="007A3B41">
      <w:pPr>
        <w:rPr>
          <w:sz w:val="32"/>
          <w:szCs w:val="32"/>
        </w:rPr>
      </w:pPr>
      <w:r w:rsidRPr="00381D73">
        <w:rPr>
          <w:rFonts w:hint="cs"/>
          <w:sz w:val="32"/>
          <w:szCs w:val="32"/>
          <w:rtl/>
        </w:rPr>
        <w:t xml:space="preserve"> وأما العظيم</w:t>
      </w:r>
      <w:r w:rsidR="00AD378E">
        <w:rPr>
          <w:rFonts w:hint="cs"/>
          <w:sz w:val="32"/>
          <w:szCs w:val="32"/>
          <w:rtl/>
        </w:rPr>
        <w:t>ا</w:t>
      </w:r>
      <w:r w:rsidRPr="00381D73">
        <w:rPr>
          <w:rFonts w:hint="cs"/>
          <w:sz w:val="32"/>
          <w:szCs w:val="32"/>
          <w:rtl/>
        </w:rPr>
        <w:t>ن ال</w:t>
      </w:r>
      <w:r w:rsidR="009A6B97">
        <w:rPr>
          <w:rFonts w:hint="cs"/>
          <w:sz w:val="32"/>
          <w:szCs w:val="32"/>
          <w:rtl/>
        </w:rPr>
        <w:t>آ</w:t>
      </w:r>
      <w:r w:rsidRPr="00381D73">
        <w:rPr>
          <w:rFonts w:hint="cs"/>
          <w:sz w:val="32"/>
          <w:szCs w:val="32"/>
          <w:rtl/>
        </w:rPr>
        <w:t>خر</w:t>
      </w:r>
      <w:r w:rsidR="00AD378E">
        <w:rPr>
          <w:rFonts w:hint="cs"/>
          <w:sz w:val="32"/>
          <w:szCs w:val="32"/>
          <w:rtl/>
        </w:rPr>
        <w:t>ا</w:t>
      </w:r>
      <w:r w:rsidRPr="00381D73">
        <w:rPr>
          <w:rFonts w:hint="cs"/>
          <w:sz w:val="32"/>
          <w:szCs w:val="32"/>
          <w:rtl/>
        </w:rPr>
        <w:t>ن حكيم الفقهاء والسيد الأعظم فنفس حكمهما بصحة الصلاة غير واضح</w:t>
      </w:r>
      <w:r w:rsidR="00C51028">
        <w:rPr>
          <w:rFonts w:hint="cs"/>
          <w:sz w:val="32"/>
          <w:szCs w:val="32"/>
          <w:rtl/>
        </w:rPr>
        <w:t xml:space="preserve"> والحمد لله رب العالمين</w:t>
      </w:r>
      <w:r w:rsidRPr="00381D73">
        <w:rPr>
          <w:rFonts w:hint="cs"/>
          <w:sz w:val="32"/>
          <w:szCs w:val="32"/>
          <w:rtl/>
        </w:rPr>
        <w:t xml:space="preserve">. </w:t>
      </w:r>
    </w:p>
    <w:p w14:paraId="618DFCEC" w14:textId="77777777" w:rsidR="000E0808" w:rsidRPr="00381D73" w:rsidRDefault="000E0808" w:rsidP="000E0808">
      <w:pPr>
        <w:rPr>
          <w:sz w:val="32"/>
          <w:szCs w:val="32"/>
          <w:rtl/>
        </w:rPr>
      </w:pPr>
    </w:p>
    <w:p w14:paraId="5CC3A138" w14:textId="77777777" w:rsidR="00306F07" w:rsidRPr="00381D73" w:rsidRDefault="00306F07">
      <w:pPr>
        <w:rPr>
          <w:sz w:val="32"/>
          <w:szCs w:val="32"/>
        </w:rPr>
      </w:pPr>
    </w:p>
    <w:sectPr w:rsidR="00306F07" w:rsidRPr="00381D73"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808"/>
    <w:rsid w:val="00062E50"/>
    <w:rsid w:val="000B4484"/>
    <w:rsid w:val="000C419B"/>
    <w:rsid w:val="000C6B86"/>
    <w:rsid w:val="000E0808"/>
    <w:rsid w:val="000F106F"/>
    <w:rsid w:val="0016160A"/>
    <w:rsid w:val="00175B54"/>
    <w:rsid w:val="00176699"/>
    <w:rsid w:val="002539B8"/>
    <w:rsid w:val="00306F07"/>
    <w:rsid w:val="00375126"/>
    <w:rsid w:val="00381D73"/>
    <w:rsid w:val="003F5AD5"/>
    <w:rsid w:val="004802A4"/>
    <w:rsid w:val="004B5F11"/>
    <w:rsid w:val="005627FA"/>
    <w:rsid w:val="005E3FEC"/>
    <w:rsid w:val="005F3166"/>
    <w:rsid w:val="005F72A1"/>
    <w:rsid w:val="0062256F"/>
    <w:rsid w:val="00631142"/>
    <w:rsid w:val="007A3B41"/>
    <w:rsid w:val="00803551"/>
    <w:rsid w:val="00811EC9"/>
    <w:rsid w:val="00927397"/>
    <w:rsid w:val="009A6B97"/>
    <w:rsid w:val="00A27326"/>
    <w:rsid w:val="00A409DE"/>
    <w:rsid w:val="00A82DD1"/>
    <w:rsid w:val="00AD378E"/>
    <w:rsid w:val="00AD60DF"/>
    <w:rsid w:val="00AE603B"/>
    <w:rsid w:val="00C50D89"/>
    <w:rsid w:val="00C51028"/>
    <w:rsid w:val="00CF7586"/>
    <w:rsid w:val="00D506EA"/>
    <w:rsid w:val="00D800CA"/>
    <w:rsid w:val="00E65EF4"/>
    <w:rsid w:val="00E664E1"/>
    <w:rsid w:val="00F75939"/>
    <w:rsid w:val="00FC22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02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808"/>
    <w:pPr>
      <w:bidi/>
    </w:pPr>
  </w:style>
  <w:style w:type="paragraph" w:styleId="1">
    <w:name w:val="heading 1"/>
    <w:basedOn w:val="a"/>
    <w:next w:val="a"/>
    <w:link w:val="1Char"/>
    <w:uiPriority w:val="9"/>
    <w:qFormat/>
    <w:rsid w:val="000E080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0E080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0E0808"/>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0E0808"/>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0E0808"/>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0E080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E080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E080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E080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E0808"/>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0E0808"/>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0E0808"/>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0E0808"/>
    <w:rPr>
      <w:rFonts w:eastAsiaTheme="majorEastAsia" w:cstheme="majorBidi"/>
      <w:i/>
      <w:iCs/>
      <w:color w:val="365F91" w:themeColor="accent1" w:themeShade="BF"/>
    </w:rPr>
  </w:style>
  <w:style w:type="character" w:customStyle="1" w:styleId="5Char">
    <w:name w:val="عنوان 5 Char"/>
    <w:basedOn w:val="a0"/>
    <w:link w:val="5"/>
    <w:uiPriority w:val="9"/>
    <w:semiHidden/>
    <w:rsid w:val="000E0808"/>
    <w:rPr>
      <w:rFonts w:eastAsiaTheme="majorEastAsia" w:cstheme="majorBidi"/>
      <w:color w:val="365F91" w:themeColor="accent1" w:themeShade="BF"/>
    </w:rPr>
  </w:style>
  <w:style w:type="character" w:customStyle="1" w:styleId="6Char">
    <w:name w:val="عنوان 6 Char"/>
    <w:basedOn w:val="a0"/>
    <w:link w:val="6"/>
    <w:uiPriority w:val="9"/>
    <w:semiHidden/>
    <w:rsid w:val="000E0808"/>
    <w:rPr>
      <w:rFonts w:eastAsiaTheme="majorEastAsia" w:cstheme="majorBidi"/>
      <w:i/>
      <w:iCs/>
      <w:color w:val="595959" w:themeColor="text1" w:themeTint="A6"/>
    </w:rPr>
  </w:style>
  <w:style w:type="character" w:customStyle="1" w:styleId="7Char">
    <w:name w:val="عنوان 7 Char"/>
    <w:basedOn w:val="a0"/>
    <w:link w:val="7"/>
    <w:uiPriority w:val="9"/>
    <w:semiHidden/>
    <w:rsid w:val="000E0808"/>
    <w:rPr>
      <w:rFonts w:eastAsiaTheme="majorEastAsia" w:cstheme="majorBidi"/>
      <w:color w:val="595959" w:themeColor="text1" w:themeTint="A6"/>
    </w:rPr>
  </w:style>
  <w:style w:type="character" w:customStyle="1" w:styleId="8Char">
    <w:name w:val="عنوان 8 Char"/>
    <w:basedOn w:val="a0"/>
    <w:link w:val="8"/>
    <w:uiPriority w:val="9"/>
    <w:semiHidden/>
    <w:rsid w:val="000E0808"/>
    <w:rPr>
      <w:rFonts w:eastAsiaTheme="majorEastAsia" w:cstheme="majorBidi"/>
      <w:i/>
      <w:iCs/>
      <w:color w:val="272727" w:themeColor="text1" w:themeTint="D8"/>
    </w:rPr>
  </w:style>
  <w:style w:type="character" w:customStyle="1" w:styleId="9Char">
    <w:name w:val="عنوان 9 Char"/>
    <w:basedOn w:val="a0"/>
    <w:link w:val="9"/>
    <w:uiPriority w:val="9"/>
    <w:semiHidden/>
    <w:rsid w:val="000E0808"/>
    <w:rPr>
      <w:rFonts w:eastAsiaTheme="majorEastAsia" w:cstheme="majorBidi"/>
      <w:color w:val="272727" w:themeColor="text1" w:themeTint="D8"/>
    </w:rPr>
  </w:style>
  <w:style w:type="paragraph" w:styleId="a3">
    <w:name w:val="Title"/>
    <w:basedOn w:val="a"/>
    <w:next w:val="a"/>
    <w:link w:val="Char"/>
    <w:uiPriority w:val="10"/>
    <w:qFormat/>
    <w:rsid w:val="000E0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E08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E0808"/>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E08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E0808"/>
    <w:pPr>
      <w:spacing w:before="160" w:after="160"/>
      <w:jc w:val="center"/>
    </w:pPr>
    <w:rPr>
      <w:i/>
      <w:iCs/>
      <w:color w:val="404040" w:themeColor="text1" w:themeTint="BF"/>
    </w:rPr>
  </w:style>
  <w:style w:type="character" w:customStyle="1" w:styleId="Char1">
    <w:name w:val="اقتباس Char"/>
    <w:basedOn w:val="a0"/>
    <w:link w:val="a5"/>
    <w:uiPriority w:val="29"/>
    <w:rsid w:val="000E0808"/>
    <w:rPr>
      <w:i/>
      <w:iCs/>
      <w:color w:val="404040" w:themeColor="text1" w:themeTint="BF"/>
    </w:rPr>
  </w:style>
  <w:style w:type="paragraph" w:styleId="a6">
    <w:name w:val="List Paragraph"/>
    <w:basedOn w:val="a"/>
    <w:uiPriority w:val="34"/>
    <w:qFormat/>
    <w:rsid w:val="000E0808"/>
    <w:pPr>
      <w:ind w:left="720"/>
      <w:contextualSpacing/>
    </w:pPr>
  </w:style>
  <w:style w:type="character" w:styleId="a7">
    <w:name w:val="Intense Emphasis"/>
    <w:basedOn w:val="a0"/>
    <w:uiPriority w:val="21"/>
    <w:qFormat/>
    <w:rsid w:val="000E0808"/>
    <w:rPr>
      <w:i/>
      <w:iCs/>
      <w:color w:val="365F91" w:themeColor="accent1" w:themeShade="BF"/>
    </w:rPr>
  </w:style>
  <w:style w:type="paragraph" w:styleId="a8">
    <w:name w:val="Intense Quote"/>
    <w:basedOn w:val="a"/>
    <w:next w:val="a"/>
    <w:link w:val="Char2"/>
    <w:uiPriority w:val="30"/>
    <w:qFormat/>
    <w:rsid w:val="000E080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0E0808"/>
    <w:rPr>
      <w:i/>
      <w:iCs/>
      <w:color w:val="365F91" w:themeColor="accent1" w:themeShade="BF"/>
    </w:rPr>
  </w:style>
  <w:style w:type="character" w:styleId="a9">
    <w:name w:val="Intense Reference"/>
    <w:basedOn w:val="a0"/>
    <w:uiPriority w:val="32"/>
    <w:qFormat/>
    <w:rsid w:val="000E0808"/>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808"/>
    <w:pPr>
      <w:bidi/>
    </w:pPr>
  </w:style>
  <w:style w:type="paragraph" w:styleId="1">
    <w:name w:val="heading 1"/>
    <w:basedOn w:val="a"/>
    <w:next w:val="a"/>
    <w:link w:val="1Char"/>
    <w:uiPriority w:val="9"/>
    <w:qFormat/>
    <w:rsid w:val="000E080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0E080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0E0808"/>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0E0808"/>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0E0808"/>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0E080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E080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E080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E080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E0808"/>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0E0808"/>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0E0808"/>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0E0808"/>
    <w:rPr>
      <w:rFonts w:eastAsiaTheme="majorEastAsia" w:cstheme="majorBidi"/>
      <w:i/>
      <w:iCs/>
      <w:color w:val="365F91" w:themeColor="accent1" w:themeShade="BF"/>
    </w:rPr>
  </w:style>
  <w:style w:type="character" w:customStyle="1" w:styleId="5Char">
    <w:name w:val="عنوان 5 Char"/>
    <w:basedOn w:val="a0"/>
    <w:link w:val="5"/>
    <w:uiPriority w:val="9"/>
    <w:semiHidden/>
    <w:rsid w:val="000E0808"/>
    <w:rPr>
      <w:rFonts w:eastAsiaTheme="majorEastAsia" w:cstheme="majorBidi"/>
      <w:color w:val="365F91" w:themeColor="accent1" w:themeShade="BF"/>
    </w:rPr>
  </w:style>
  <w:style w:type="character" w:customStyle="1" w:styleId="6Char">
    <w:name w:val="عنوان 6 Char"/>
    <w:basedOn w:val="a0"/>
    <w:link w:val="6"/>
    <w:uiPriority w:val="9"/>
    <w:semiHidden/>
    <w:rsid w:val="000E0808"/>
    <w:rPr>
      <w:rFonts w:eastAsiaTheme="majorEastAsia" w:cstheme="majorBidi"/>
      <w:i/>
      <w:iCs/>
      <w:color w:val="595959" w:themeColor="text1" w:themeTint="A6"/>
    </w:rPr>
  </w:style>
  <w:style w:type="character" w:customStyle="1" w:styleId="7Char">
    <w:name w:val="عنوان 7 Char"/>
    <w:basedOn w:val="a0"/>
    <w:link w:val="7"/>
    <w:uiPriority w:val="9"/>
    <w:semiHidden/>
    <w:rsid w:val="000E0808"/>
    <w:rPr>
      <w:rFonts w:eastAsiaTheme="majorEastAsia" w:cstheme="majorBidi"/>
      <w:color w:val="595959" w:themeColor="text1" w:themeTint="A6"/>
    </w:rPr>
  </w:style>
  <w:style w:type="character" w:customStyle="1" w:styleId="8Char">
    <w:name w:val="عنوان 8 Char"/>
    <w:basedOn w:val="a0"/>
    <w:link w:val="8"/>
    <w:uiPriority w:val="9"/>
    <w:semiHidden/>
    <w:rsid w:val="000E0808"/>
    <w:rPr>
      <w:rFonts w:eastAsiaTheme="majorEastAsia" w:cstheme="majorBidi"/>
      <w:i/>
      <w:iCs/>
      <w:color w:val="272727" w:themeColor="text1" w:themeTint="D8"/>
    </w:rPr>
  </w:style>
  <w:style w:type="character" w:customStyle="1" w:styleId="9Char">
    <w:name w:val="عنوان 9 Char"/>
    <w:basedOn w:val="a0"/>
    <w:link w:val="9"/>
    <w:uiPriority w:val="9"/>
    <w:semiHidden/>
    <w:rsid w:val="000E0808"/>
    <w:rPr>
      <w:rFonts w:eastAsiaTheme="majorEastAsia" w:cstheme="majorBidi"/>
      <w:color w:val="272727" w:themeColor="text1" w:themeTint="D8"/>
    </w:rPr>
  </w:style>
  <w:style w:type="paragraph" w:styleId="a3">
    <w:name w:val="Title"/>
    <w:basedOn w:val="a"/>
    <w:next w:val="a"/>
    <w:link w:val="Char"/>
    <w:uiPriority w:val="10"/>
    <w:qFormat/>
    <w:rsid w:val="000E0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E08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E0808"/>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E08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E0808"/>
    <w:pPr>
      <w:spacing w:before="160" w:after="160"/>
      <w:jc w:val="center"/>
    </w:pPr>
    <w:rPr>
      <w:i/>
      <w:iCs/>
      <w:color w:val="404040" w:themeColor="text1" w:themeTint="BF"/>
    </w:rPr>
  </w:style>
  <w:style w:type="character" w:customStyle="1" w:styleId="Char1">
    <w:name w:val="اقتباس Char"/>
    <w:basedOn w:val="a0"/>
    <w:link w:val="a5"/>
    <w:uiPriority w:val="29"/>
    <w:rsid w:val="000E0808"/>
    <w:rPr>
      <w:i/>
      <w:iCs/>
      <w:color w:val="404040" w:themeColor="text1" w:themeTint="BF"/>
    </w:rPr>
  </w:style>
  <w:style w:type="paragraph" w:styleId="a6">
    <w:name w:val="List Paragraph"/>
    <w:basedOn w:val="a"/>
    <w:uiPriority w:val="34"/>
    <w:qFormat/>
    <w:rsid w:val="000E0808"/>
    <w:pPr>
      <w:ind w:left="720"/>
      <w:contextualSpacing/>
    </w:pPr>
  </w:style>
  <w:style w:type="character" w:styleId="a7">
    <w:name w:val="Intense Emphasis"/>
    <w:basedOn w:val="a0"/>
    <w:uiPriority w:val="21"/>
    <w:qFormat/>
    <w:rsid w:val="000E0808"/>
    <w:rPr>
      <w:i/>
      <w:iCs/>
      <w:color w:val="365F91" w:themeColor="accent1" w:themeShade="BF"/>
    </w:rPr>
  </w:style>
  <w:style w:type="paragraph" w:styleId="a8">
    <w:name w:val="Intense Quote"/>
    <w:basedOn w:val="a"/>
    <w:next w:val="a"/>
    <w:link w:val="Char2"/>
    <w:uiPriority w:val="30"/>
    <w:qFormat/>
    <w:rsid w:val="000E080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0E0808"/>
    <w:rPr>
      <w:i/>
      <w:iCs/>
      <w:color w:val="365F91" w:themeColor="accent1" w:themeShade="BF"/>
    </w:rPr>
  </w:style>
  <w:style w:type="character" w:styleId="a9">
    <w:name w:val="Intense Reference"/>
    <w:basedOn w:val="a0"/>
    <w:uiPriority w:val="32"/>
    <w:qFormat/>
    <w:rsid w:val="000E0808"/>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406</Words>
  <Characters>2317</Characters>
  <Application>Microsoft Office Word</Application>
  <DocSecurity>0</DocSecurity>
  <Lines>19</Lines>
  <Paragraphs>5</Paragraphs>
  <ScaleCrop>false</ScaleCrop>
  <Company/>
  <LinksUpToDate>false</LinksUpToDate>
  <CharactersWithSpaces>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37</cp:revision>
  <dcterms:created xsi:type="dcterms:W3CDTF">2025-11-30T20:07:00Z</dcterms:created>
  <dcterms:modified xsi:type="dcterms:W3CDTF">2025-12-01T04:16:00Z</dcterms:modified>
</cp:coreProperties>
</file>