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491D9E" w14:textId="0A44589A" w:rsidR="006A3A92" w:rsidRPr="006A3A92" w:rsidRDefault="006A3A92" w:rsidP="006A3A92">
      <w:pPr>
        <w:jc w:val="center"/>
        <w:rPr>
          <w:sz w:val="32"/>
          <w:szCs w:val="32"/>
          <w:rtl/>
        </w:rPr>
      </w:pPr>
      <w:r w:rsidRPr="006A3A92">
        <w:rPr>
          <w:rFonts w:cs="Arial"/>
          <w:sz w:val="32"/>
          <w:szCs w:val="32"/>
          <w:rtl/>
        </w:rPr>
        <w:t xml:space="preserve">درس الفقه </w:t>
      </w:r>
      <w:r w:rsidRPr="006A3A92">
        <w:rPr>
          <w:rFonts w:cs="Arial" w:hint="cs"/>
          <w:sz w:val="32"/>
          <w:szCs w:val="32"/>
          <w:rtl/>
          <w:lang w:bidi="ar-IQ"/>
        </w:rPr>
        <w:t>19</w:t>
      </w:r>
      <w:r w:rsidRPr="006A3A92">
        <w:rPr>
          <w:rFonts w:cs="Arial" w:hint="cs"/>
          <w:sz w:val="32"/>
          <w:szCs w:val="32"/>
          <w:rtl/>
        </w:rPr>
        <w:t xml:space="preserve"> ربيع الثاني </w:t>
      </w:r>
      <w:r w:rsidRPr="006A3A92">
        <w:rPr>
          <w:rFonts w:cs="Arial"/>
          <w:sz w:val="32"/>
          <w:szCs w:val="32"/>
          <w:rtl/>
        </w:rPr>
        <w:t>144</w:t>
      </w:r>
      <w:r w:rsidRPr="006A3A92">
        <w:rPr>
          <w:rFonts w:cs="Arial" w:hint="cs"/>
          <w:sz w:val="32"/>
          <w:szCs w:val="32"/>
          <w:rtl/>
        </w:rPr>
        <w:t>7</w:t>
      </w:r>
      <w:r w:rsidRPr="006A3A92">
        <w:rPr>
          <w:rFonts w:cs="Arial"/>
          <w:sz w:val="32"/>
          <w:szCs w:val="32"/>
          <w:rtl/>
        </w:rPr>
        <w:t>هـ‏</w:t>
      </w:r>
    </w:p>
    <w:p w14:paraId="5A021D93" w14:textId="22CB5DD8" w:rsidR="006A3A92" w:rsidRPr="006A3A92" w:rsidRDefault="006A3A92" w:rsidP="006A3A92">
      <w:pPr>
        <w:jc w:val="center"/>
        <w:rPr>
          <w:sz w:val="32"/>
          <w:szCs w:val="32"/>
          <w:rtl/>
        </w:rPr>
      </w:pPr>
      <w:r w:rsidRPr="006A3A92">
        <w:rPr>
          <w:rFonts w:cs="Arial" w:hint="cs"/>
          <w:sz w:val="32"/>
          <w:szCs w:val="32"/>
          <w:rtl/>
          <w:lang w:bidi="ar-IQ"/>
        </w:rPr>
        <w:t>الأحد</w:t>
      </w:r>
      <w:r w:rsidRPr="006A3A92">
        <w:rPr>
          <w:rFonts w:cs="Arial" w:hint="cs"/>
          <w:sz w:val="32"/>
          <w:szCs w:val="32"/>
          <w:rtl/>
        </w:rPr>
        <w:t xml:space="preserve"> 12</w:t>
      </w:r>
      <w:r w:rsidRPr="006A3A92">
        <w:rPr>
          <w:rFonts w:cs="Arial" w:hint="cs"/>
          <w:sz w:val="32"/>
          <w:szCs w:val="32"/>
          <w:rtl/>
          <w:lang w:bidi="ar-IQ"/>
        </w:rPr>
        <w:t xml:space="preserve"> </w:t>
      </w:r>
      <w:r w:rsidRPr="006A3A92">
        <w:rPr>
          <w:rFonts w:cs="Arial" w:hint="cs"/>
          <w:sz w:val="32"/>
          <w:szCs w:val="32"/>
          <w:rtl/>
        </w:rPr>
        <w:t>تشرين الأول</w:t>
      </w:r>
      <w:r w:rsidRPr="006A3A92">
        <w:rPr>
          <w:rFonts w:cs="Arial"/>
          <w:sz w:val="32"/>
          <w:szCs w:val="32"/>
          <w:rtl/>
        </w:rPr>
        <w:t xml:space="preserve"> 2025‏ م</w:t>
      </w:r>
    </w:p>
    <w:p w14:paraId="1E356ED0" w14:textId="37660697" w:rsidR="006A3A92" w:rsidRPr="006A3A92" w:rsidRDefault="00B8694B" w:rsidP="006A3A92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6A3A92" w:rsidRPr="006A3A92">
        <w:rPr>
          <w:rFonts w:cs="Arial"/>
          <w:sz w:val="32"/>
          <w:szCs w:val="32"/>
          <w:rtl/>
        </w:rPr>
        <w:t xml:space="preserve">مكان المصلي: </w:t>
      </w:r>
      <w:r w:rsidR="000B18B2">
        <w:rPr>
          <w:rFonts w:cs="Arial" w:hint="cs"/>
          <w:sz w:val="32"/>
          <w:szCs w:val="32"/>
          <w:rtl/>
        </w:rPr>
        <w:t>الصلاة على الدابة ونحوها</w:t>
      </w:r>
    </w:p>
    <w:p w14:paraId="31F58E28" w14:textId="77777777" w:rsidR="006A3A92" w:rsidRPr="006A3A92" w:rsidRDefault="006A3A92" w:rsidP="006A3A92">
      <w:pPr>
        <w:jc w:val="center"/>
        <w:rPr>
          <w:rFonts w:cs="Arial"/>
          <w:sz w:val="32"/>
          <w:szCs w:val="32"/>
          <w:rtl/>
        </w:rPr>
      </w:pPr>
      <w:r w:rsidRPr="006A3A92">
        <w:rPr>
          <w:rFonts w:cs="Arial"/>
          <w:sz w:val="32"/>
          <w:szCs w:val="32"/>
          <w:rtl/>
        </w:rPr>
        <w:t>بسم الله الرحمن الرحيم</w:t>
      </w:r>
    </w:p>
    <w:p w14:paraId="509A387D" w14:textId="77777777" w:rsidR="00E317EF" w:rsidRDefault="00396625" w:rsidP="00E317EF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علق </w:t>
      </w:r>
      <w:r w:rsidR="006A3A92" w:rsidRPr="006A3A92">
        <w:rPr>
          <w:rFonts w:hint="cs"/>
          <w:sz w:val="32"/>
          <w:szCs w:val="32"/>
          <w:rtl/>
        </w:rPr>
        <w:t xml:space="preserve">السيد الحكيم (رض) </w:t>
      </w:r>
      <w:r>
        <w:rPr>
          <w:rFonts w:hint="cs"/>
          <w:sz w:val="32"/>
          <w:szCs w:val="32"/>
          <w:rtl/>
        </w:rPr>
        <w:t xml:space="preserve">على مسألتنا بأن </w:t>
      </w:r>
      <w:r w:rsidR="006A3A92" w:rsidRPr="006A3A92">
        <w:rPr>
          <w:rFonts w:hint="cs"/>
          <w:sz w:val="32"/>
          <w:szCs w:val="32"/>
          <w:rtl/>
        </w:rPr>
        <w:t>هذا الحكم من القطعيات عنده</w:t>
      </w:r>
      <w:r w:rsidR="00767E2B">
        <w:rPr>
          <w:rFonts w:hint="cs"/>
          <w:sz w:val="32"/>
          <w:szCs w:val="32"/>
          <w:rtl/>
        </w:rPr>
        <w:t>،</w:t>
      </w:r>
      <w:r w:rsidR="006A3A92" w:rsidRPr="006A3A92">
        <w:rPr>
          <w:rFonts w:hint="cs"/>
          <w:sz w:val="32"/>
          <w:szCs w:val="32"/>
          <w:rtl/>
        </w:rPr>
        <w:t xml:space="preserve"> </w:t>
      </w:r>
      <w:r w:rsidR="00767E2B">
        <w:rPr>
          <w:rFonts w:hint="cs"/>
          <w:sz w:val="32"/>
          <w:szCs w:val="32"/>
          <w:rtl/>
        </w:rPr>
        <w:t>و</w:t>
      </w:r>
      <w:r w:rsidR="006A3A92" w:rsidRPr="006A3A92">
        <w:rPr>
          <w:rFonts w:hint="cs"/>
          <w:sz w:val="32"/>
          <w:szCs w:val="32"/>
          <w:rtl/>
        </w:rPr>
        <w:t xml:space="preserve">عند استدلاله (رض) </w:t>
      </w:r>
      <w:r w:rsidR="00767E2B">
        <w:rPr>
          <w:rFonts w:hint="cs"/>
          <w:sz w:val="32"/>
          <w:szCs w:val="32"/>
          <w:rtl/>
        </w:rPr>
        <w:t>قال</w:t>
      </w:r>
      <w:r w:rsidR="006A3A92" w:rsidRPr="006A3A92">
        <w:rPr>
          <w:rFonts w:hint="cs"/>
          <w:sz w:val="32"/>
          <w:szCs w:val="32"/>
          <w:rtl/>
        </w:rPr>
        <w:t xml:space="preserve"> </w:t>
      </w:r>
      <w:r w:rsidR="00767E2B">
        <w:rPr>
          <w:rFonts w:hint="cs"/>
          <w:sz w:val="32"/>
          <w:szCs w:val="32"/>
          <w:rtl/>
        </w:rPr>
        <w:t>إ</w:t>
      </w:r>
      <w:r w:rsidR="006A3A92" w:rsidRPr="006A3A92">
        <w:rPr>
          <w:rFonts w:hint="cs"/>
          <w:sz w:val="32"/>
          <w:szCs w:val="32"/>
          <w:rtl/>
        </w:rPr>
        <w:t>ن كان المكلف عاجز</w:t>
      </w:r>
      <w:r w:rsidR="00767E2B">
        <w:rPr>
          <w:rFonts w:hint="cs"/>
          <w:sz w:val="32"/>
          <w:szCs w:val="32"/>
          <w:rtl/>
        </w:rPr>
        <w:t>اً</w:t>
      </w:r>
      <w:r w:rsidR="006A3A92" w:rsidRPr="006A3A92">
        <w:rPr>
          <w:rFonts w:hint="cs"/>
          <w:sz w:val="32"/>
          <w:szCs w:val="32"/>
          <w:rtl/>
        </w:rPr>
        <w:t xml:space="preserve"> عن بعض أجزاء الصلاة </w:t>
      </w:r>
      <w:r w:rsidR="00767E2B">
        <w:rPr>
          <w:rFonts w:hint="cs"/>
          <w:sz w:val="32"/>
          <w:szCs w:val="32"/>
          <w:rtl/>
        </w:rPr>
        <w:t>ف</w:t>
      </w:r>
      <w:r w:rsidR="006A3A92" w:rsidRPr="006A3A92">
        <w:rPr>
          <w:rFonts w:hint="cs"/>
          <w:sz w:val="32"/>
          <w:szCs w:val="32"/>
          <w:rtl/>
        </w:rPr>
        <w:t xml:space="preserve">حينئذ ينتقل </w:t>
      </w:r>
      <w:r w:rsidR="009B0547">
        <w:rPr>
          <w:rFonts w:hint="cs"/>
          <w:sz w:val="32"/>
          <w:szCs w:val="32"/>
          <w:rtl/>
        </w:rPr>
        <w:t>إ</w:t>
      </w:r>
      <w:r w:rsidR="006A3A92" w:rsidRPr="006A3A92">
        <w:rPr>
          <w:rFonts w:hint="cs"/>
          <w:sz w:val="32"/>
          <w:szCs w:val="32"/>
          <w:rtl/>
        </w:rPr>
        <w:t>لى بد</w:t>
      </w:r>
      <w:r w:rsidR="009B0547">
        <w:rPr>
          <w:rFonts w:hint="cs"/>
          <w:sz w:val="32"/>
          <w:szCs w:val="32"/>
          <w:rtl/>
        </w:rPr>
        <w:t>ل</w:t>
      </w:r>
      <w:r w:rsidR="006A3A92" w:rsidRPr="006A3A92">
        <w:rPr>
          <w:rFonts w:hint="cs"/>
          <w:sz w:val="32"/>
          <w:szCs w:val="32"/>
          <w:rtl/>
        </w:rPr>
        <w:t xml:space="preserve">ه </w:t>
      </w:r>
      <w:r w:rsidR="00E317EF">
        <w:rPr>
          <w:rFonts w:hint="cs"/>
          <w:sz w:val="32"/>
          <w:szCs w:val="32"/>
          <w:rtl/>
        </w:rPr>
        <w:t>و</w:t>
      </w:r>
      <w:r w:rsidR="006A3A92" w:rsidRPr="006A3A92">
        <w:rPr>
          <w:rFonts w:hint="cs"/>
          <w:sz w:val="32"/>
          <w:szCs w:val="32"/>
          <w:rtl/>
        </w:rPr>
        <w:t>هذا يدل على جواز الصلاة في حالة الخروج</w:t>
      </w:r>
      <w:r w:rsidR="00E317EF">
        <w:rPr>
          <w:rFonts w:hint="cs"/>
          <w:sz w:val="32"/>
          <w:szCs w:val="32"/>
          <w:rtl/>
        </w:rPr>
        <w:t>.</w:t>
      </w:r>
    </w:p>
    <w:p w14:paraId="47F1C365" w14:textId="77777777" w:rsidR="00E11E72" w:rsidRDefault="006A3A92" w:rsidP="00E317EF">
      <w:pPr>
        <w:jc w:val="lowKashida"/>
        <w:rPr>
          <w:sz w:val="32"/>
          <w:szCs w:val="32"/>
          <w:rtl/>
        </w:rPr>
      </w:pPr>
      <w:r w:rsidRPr="006A3A92">
        <w:rPr>
          <w:rFonts w:hint="cs"/>
          <w:sz w:val="32"/>
          <w:szCs w:val="32"/>
          <w:rtl/>
        </w:rPr>
        <w:t xml:space="preserve"> هذا الدليل الذي </w:t>
      </w:r>
      <w:r w:rsidR="00EC7C74">
        <w:rPr>
          <w:rFonts w:hint="cs"/>
          <w:sz w:val="32"/>
          <w:szCs w:val="32"/>
          <w:rtl/>
        </w:rPr>
        <w:t>أ</w:t>
      </w:r>
      <w:r w:rsidRPr="006A3A92">
        <w:rPr>
          <w:rFonts w:hint="cs"/>
          <w:sz w:val="32"/>
          <w:szCs w:val="32"/>
          <w:rtl/>
        </w:rPr>
        <w:t xml:space="preserve">فاده حكيم الفقهاء (رض) غير واضح على خادم الطلبة </w:t>
      </w:r>
      <w:r w:rsidR="00EC7C74">
        <w:rPr>
          <w:rFonts w:hint="cs"/>
          <w:sz w:val="32"/>
          <w:szCs w:val="32"/>
          <w:rtl/>
        </w:rPr>
        <w:t>ف</w:t>
      </w:r>
      <w:r w:rsidRPr="006A3A92">
        <w:rPr>
          <w:rFonts w:hint="cs"/>
          <w:sz w:val="32"/>
          <w:szCs w:val="32"/>
          <w:rtl/>
        </w:rPr>
        <w:t xml:space="preserve">نفس الصلاة </w:t>
      </w:r>
      <w:r w:rsidR="00EC7C74">
        <w:rPr>
          <w:rFonts w:hint="cs"/>
          <w:sz w:val="32"/>
          <w:szCs w:val="32"/>
          <w:rtl/>
        </w:rPr>
        <w:t>خروجاً</w:t>
      </w:r>
      <w:r w:rsidRPr="006A3A92">
        <w:rPr>
          <w:rFonts w:hint="cs"/>
          <w:sz w:val="32"/>
          <w:szCs w:val="32"/>
          <w:rtl/>
        </w:rPr>
        <w:t xml:space="preserve"> عبارة أخرى عن ترك بعض الواجبات في الصلاة وا</w:t>
      </w:r>
      <w:r w:rsidR="00EC7C74">
        <w:rPr>
          <w:rFonts w:hint="cs"/>
          <w:sz w:val="32"/>
          <w:szCs w:val="32"/>
          <w:rtl/>
        </w:rPr>
        <w:t>لا</w:t>
      </w:r>
      <w:r w:rsidRPr="006A3A92">
        <w:rPr>
          <w:rFonts w:hint="cs"/>
          <w:sz w:val="32"/>
          <w:szCs w:val="32"/>
          <w:rtl/>
        </w:rPr>
        <w:t xml:space="preserve">نتقال </w:t>
      </w:r>
      <w:r w:rsidR="00EC7C74">
        <w:rPr>
          <w:rFonts w:hint="cs"/>
          <w:sz w:val="32"/>
          <w:szCs w:val="32"/>
          <w:rtl/>
        </w:rPr>
        <w:t>إلى البدل</w:t>
      </w:r>
      <w:r w:rsidRPr="006A3A92">
        <w:rPr>
          <w:rFonts w:hint="cs"/>
          <w:sz w:val="32"/>
          <w:szCs w:val="32"/>
          <w:rtl/>
        </w:rPr>
        <w:t xml:space="preserve"> و</w:t>
      </w:r>
      <w:r w:rsidR="00EC7C74">
        <w:rPr>
          <w:rFonts w:hint="cs"/>
          <w:sz w:val="32"/>
          <w:szCs w:val="32"/>
          <w:rtl/>
        </w:rPr>
        <w:t xml:space="preserve">هو </w:t>
      </w:r>
      <w:r w:rsidRPr="006A3A92">
        <w:rPr>
          <w:rFonts w:hint="cs"/>
          <w:sz w:val="32"/>
          <w:szCs w:val="32"/>
          <w:rtl/>
        </w:rPr>
        <w:t>يتسدل به</w:t>
      </w:r>
      <w:r w:rsidR="002C0EB8">
        <w:rPr>
          <w:rFonts w:hint="cs"/>
          <w:sz w:val="32"/>
          <w:szCs w:val="32"/>
          <w:rtl/>
        </w:rPr>
        <w:t>!</w:t>
      </w:r>
      <w:r w:rsidRPr="006A3A92">
        <w:rPr>
          <w:rFonts w:hint="cs"/>
          <w:sz w:val="32"/>
          <w:szCs w:val="32"/>
          <w:rtl/>
        </w:rPr>
        <w:t xml:space="preserve"> </w:t>
      </w:r>
      <w:r w:rsidR="002C0EB8">
        <w:rPr>
          <w:rFonts w:hint="cs"/>
          <w:sz w:val="32"/>
          <w:szCs w:val="32"/>
          <w:rtl/>
        </w:rPr>
        <w:t>هذه نفس</w:t>
      </w:r>
      <w:r w:rsidRPr="006A3A92">
        <w:rPr>
          <w:rFonts w:hint="cs"/>
          <w:sz w:val="32"/>
          <w:szCs w:val="32"/>
          <w:rtl/>
        </w:rPr>
        <w:t xml:space="preserve"> دعوى </w:t>
      </w:r>
      <w:proofErr w:type="spellStart"/>
      <w:r w:rsidR="002C0EB8">
        <w:rPr>
          <w:rFonts w:hint="cs"/>
          <w:sz w:val="32"/>
          <w:szCs w:val="32"/>
          <w:rtl/>
        </w:rPr>
        <w:t>ا</w:t>
      </w:r>
      <w:r w:rsidRPr="006A3A92">
        <w:rPr>
          <w:rFonts w:hint="cs"/>
          <w:sz w:val="32"/>
          <w:szCs w:val="32"/>
          <w:rtl/>
        </w:rPr>
        <w:t>ليزدي</w:t>
      </w:r>
      <w:proofErr w:type="spellEnd"/>
      <w:r w:rsidRPr="006A3A92">
        <w:rPr>
          <w:rFonts w:hint="cs"/>
          <w:sz w:val="32"/>
          <w:szCs w:val="32"/>
          <w:rtl/>
        </w:rPr>
        <w:t xml:space="preserve"> (رض) وحكيم الفقهاء</w:t>
      </w:r>
      <w:r w:rsidR="002C0EB8">
        <w:rPr>
          <w:rFonts w:hint="cs"/>
          <w:sz w:val="32"/>
          <w:szCs w:val="32"/>
          <w:rtl/>
        </w:rPr>
        <w:t xml:space="preserve"> </w:t>
      </w:r>
      <w:r w:rsidR="002C0EB8" w:rsidRPr="006A3A92">
        <w:rPr>
          <w:rFonts w:hint="cs"/>
          <w:sz w:val="32"/>
          <w:szCs w:val="32"/>
          <w:rtl/>
        </w:rPr>
        <w:t>يجعله</w:t>
      </w:r>
      <w:r w:rsidRPr="006A3A92">
        <w:rPr>
          <w:rFonts w:hint="cs"/>
          <w:sz w:val="32"/>
          <w:szCs w:val="32"/>
          <w:rtl/>
        </w:rPr>
        <w:t xml:space="preserve"> دليلاً</w:t>
      </w:r>
      <w:r w:rsidR="00E11E72">
        <w:rPr>
          <w:rFonts w:hint="cs"/>
          <w:sz w:val="32"/>
          <w:szCs w:val="32"/>
          <w:rtl/>
        </w:rPr>
        <w:t>!</w:t>
      </w:r>
    </w:p>
    <w:p w14:paraId="693A9FAE" w14:textId="77777777" w:rsidR="00E11E72" w:rsidRDefault="006A3A92" w:rsidP="00E317EF">
      <w:pPr>
        <w:jc w:val="lowKashida"/>
        <w:rPr>
          <w:sz w:val="32"/>
          <w:szCs w:val="32"/>
          <w:rtl/>
        </w:rPr>
      </w:pPr>
      <w:r w:rsidRPr="006A3A92">
        <w:rPr>
          <w:rFonts w:hint="cs"/>
          <w:sz w:val="32"/>
          <w:szCs w:val="32"/>
          <w:rtl/>
        </w:rPr>
        <w:t xml:space="preserve"> </w:t>
      </w:r>
      <w:r w:rsidR="00E11E72">
        <w:rPr>
          <w:rFonts w:hint="cs"/>
          <w:sz w:val="32"/>
          <w:szCs w:val="32"/>
          <w:rtl/>
        </w:rPr>
        <w:t>ف</w:t>
      </w:r>
      <w:r w:rsidRPr="006A3A92">
        <w:rPr>
          <w:rFonts w:hint="cs"/>
          <w:sz w:val="32"/>
          <w:szCs w:val="32"/>
          <w:rtl/>
        </w:rPr>
        <w:t xml:space="preserve">ما </w:t>
      </w:r>
      <w:r w:rsidR="00E11E72">
        <w:rPr>
          <w:rFonts w:hint="cs"/>
          <w:sz w:val="32"/>
          <w:szCs w:val="32"/>
          <w:rtl/>
        </w:rPr>
        <w:t>أ</w:t>
      </w:r>
      <w:r w:rsidRPr="006A3A92">
        <w:rPr>
          <w:rFonts w:hint="cs"/>
          <w:sz w:val="32"/>
          <w:szCs w:val="32"/>
          <w:rtl/>
        </w:rPr>
        <w:t xml:space="preserve">فاده حكيم الفقهاء (رض) </w:t>
      </w:r>
      <w:r w:rsidR="00E11E72">
        <w:rPr>
          <w:rFonts w:hint="cs"/>
          <w:sz w:val="32"/>
          <w:szCs w:val="32"/>
          <w:rtl/>
        </w:rPr>
        <w:t>غير واضح و</w:t>
      </w:r>
      <w:r w:rsidRPr="006A3A92">
        <w:rPr>
          <w:rFonts w:hint="cs"/>
          <w:sz w:val="32"/>
          <w:szCs w:val="32"/>
          <w:rtl/>
        </w:rPr>
        <w:t xml:space="preserve">يبقى في المقام عنده القطع الذاتي </w:t>
      </w:r>
      <w:r w:rsidR="00E11E72">
        <w:rPr>
          <w:rFonts w:hint="cs"/>
          <w:sz w:val="32"/>
          <w:szCs w:val="32"/>
          <w:rtl/>
        </w:rPr>
        <w:t>وهو</w:t>
      </w:r>
      <w:r w:rsidRPr="006A3A92">
        <w:rPr>
          <w:rFonts w:hint="cs"/>
          <w:sz w:val="32"/>
          <w:szCs w:val="32"/>
          <w:rtl/>
        </w:rPr>
        <w:t xml:space="preserve"> حجة عليه </w:t>
      </w:r>
      <w:r w:rsidR="00E11E72">
        <w:rPr>
          <w:rFonts w:hint="cs"/>
          <w:sz w:val="32"/>
          <w:szCs w:val="32"/>
          <w:rtl/>
        </w:rPr>
        <w:t>لا على غيره.</w:t>
      </w:r>
    </w:p>
    <w:p w14:paraId="638F1F76" w14:textId="77777777" w:rsidR="00CB23EE" w:rsidRDefault="00CB23EE" w:rsidP="00E317EF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أما </w:t>
      </w:r>
      <w:r w:rsidR="006A3A92" w:rsidRPr="006A3A92">
        <w:rPr>
          <w:rFonts w:hint="cs"/>
          <w:sz w:val="32"/>
          <w:szCs w:val="32"/>
          <w:rtl/>
        </w:rPr>
        <w:t>جعل نفس المدعى دليلا</w:t>
      </w:r>
      <w:r>
        <w:rPr>
          <w:rFonts w:hint="cs"/>
          <w:sz w:val="32"/>
          <w:szCs w:val="32"/>
          <w:rtl/>
        </w:rPr>
        <w:t>ً</w:t>
      </w:r>
      <w:r w:rsidR="006A3A92" w:rsidRPr="006A3A92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ف</w:t>
      </w:r>
      <w:r w:rsidR="006A3A92" w:rsidRPr="006A3A92">
        <w:rPr>
          <w:rFonts w:hint="cs"/>
          <w:sz w:val="32"/>
          <w:szCs w:val="32"/>
          <w:rtl/>
        </w:rPr>
        <w:t>هذا من غرائب ما صدر من حكيم الفقهاء (رض)</w:t>
      </w:r>
      <w:r>
        <w:rPr>
          <w:rFonts w:hint="cs"/>
          <w:sz w:val="32"/>
          <w:szCs w:val="32"/>
          <w:rtl/>
        </w:rPr>
        <w:t>.</w:t>
      </w:r>
    </w:p>
    <w:p w14:paraId="4FEF7930" w14:textId="77777777" w:rsidR="00EE6CF6" w:rsidRDefault="006A3A92" w:rsidP="00E317EF">
      <w:pPr>
        <w:jc w:val="lowKashida"/>
        <w:rPr>
          <w:sz w:val="32"/>
          <w:szCs w:val="32"/>
          <w:rtl/>
        </w:rPr>
      </w:pPr>
      <w:r w:rsidRPr="006A3A92">
        <w:rPr>
          <w:rFonts w:hint="cs"/>
          <w:sz w:val="32"/>
          <w:szCs w:val="32"/>
          <w:rtl/>
        </w:rPr>
        <w:t xml:space="preserve">والذي ينبغي </w:t>
      </w:r>
      <w:r w:rsidR="00CB23EE">
        <w:rPr>
          <w:rFonts w:hint="cs"/>
          <w:sz w:val="32"/>
          <w:szCs w:val="32"/>
          <w:rtl/>
        </w:rPr>
        <w:t>أ</w:t>
      </w:r>
      <w:r w:rsidRPr="006A3A92">
        <w:rPr>
          <w:rFonts w:hint="cs"/>
          <w:sz w:val="32"/>
          <w:szCs w:val="32"/>
          <w:rtl/>
        </w:rPr>
        <w:t xml:space="preserve">ن يقال </w:t>
      </w:r>
      <w:r w:rsidR="00CB23EE">
        <w:rPr>
          <w:rFonts w:hint="cs"/>
          <w:sz w:val="32"/>
          <w:szCs w:val="32"/>
          <w:rtl/>
        </w:rPr>
        <w:t>إن</w:t>
      </w:r>
      <w:r w:rsidRPr="006A3A92">
        <w:rPr>
          <w:rFonts w:hint="cs"/>
          <w:sz w:val="32"/>
          <w:szCs w:val="32"/>
          <w:rtl/>
        </w:rPr>
        <w:t xml:space="preserve"> المكلف هاهنا مضطر </w:t>
      </w:r>
      <w:r w:rsidR="00741148">
        <w:rPr>
          <w:rFonts w:hint="cs"/>
          <w:sz w:val="32"/>
          <w:szCs w:val="32"/>
          <w:rtl/>
        </w:rPr>
        <w:t>إ</w:t>
      </w:r>
      <w:r w:rsidRPr="006A3A92">
        <w:rPr>
          <w:rFonts w:hint="cs"/>
          <w:sz w:val="32"/>
          <w:szCs w:val="32"/>
          <w:rtl/>
        </w:rPr>
        <w:t xml:space="preserve">لى </w:t>
      </w:r>
      <w:r w:rsidR="00741148">
        <w:rPr>
          <w:rFonts w:hint="cs"/>
          <w:sz w:val="32"/>
          <w:szCs w:val="32"/>
          <w:rtl/>
        </w:rPr>
        <w:t>أ</w:t>
      </w:r>
      <w:r w:rsidRPr="006A3A92">
        <w:rPr>
          <w:rFonts w:hint="cs"/>
          <w:sz w:val="32"/>
          <w:szCs w:val="32"/>
          <w:rtl/>
        </w:rPr>
        <w:t xml:space="preserve">ن يترك الصلاة </w:t>
      </w:r>
      <w:r w:rsidR="00BC6FA8">
        <w:rPr>
          <w:rFonts w:hint="cs"/>
          <w:sz w:val="32"/>
          <w:szCs w:val="32"/>
          <w:rtl/>
        </w:rPr>
        <w:t xml:space="preserve">الاختيارية </w:t>
      </w:r>
      <w:r w:rsidRPr="006A3A92">
        <w:rPr>
          <w:rFonts w:hint="cs"/>
          <w:sz w:val="32"/>
          <w:szCs w:val="32"/>
          <w:rtl/>
        </w:rPr>
        <w:t xml:space="preserve">ويصلي خارج الوقت وبين </w:t>
      </w:r>
      <w:r w:rsidR="00BC6FA8">
        <w:rPr>
          <w:rFonts w:hint="cs"/>
          <w:sz w:val="32"/>
          <w:szCs w:val="32"/>
          <w:rtl/>
        </w:rPr>
        <w:t>أ</w:t>
      </w:r>
      <w:r w:rsidRPr="006A3A92">
        <w:rPr>
          <w:rFonts w:hint="cs"/>
          <w:sz w:val="32"/>
          <w:szCs w:val="32"/>
          <w:rtl/>
        </w:rPr>
        <w:t xml:space="preserve">ن يصلي </w:t>
      </w:r>
      <w:r w:rsidR="00BC6FA8">
        <w:rPr>
          <w:rFonts w:hint="cs"/>
          <w:sz w:val="32"/>
          <w:szCs w:val="32"/>
          <w:rtl/>
        </w:rPr>
        <w:t>ببدائل بعض</w:t>
      </w:r>
      <w:r w:rsidRPr="006A3A92">
        <w:rPr>
          <w:rFonts w:hint="cs"/>
          <w:sz w:val="32"/>
          <w:szCs w:val="32"/>
          <w:rtl/>
        </w:rPr>
        <w:t xml:space="preserve"> الواجبات </w:t>
      </w:r>
      <w:r w:rsidR="00BC6FA8">
        <w:rPr>
          <w:rFonts w:hint="cs"/>
          <w:sz w:val="32"/>
          <w:szCs w:val="32"/>
          <w:rtl/>
        </w:rPr>
        <w:t xml:space="preserve">في الوقت </w:t>
      </w:r>
      <w:r w:rsidRPr="006A3A92">
        <w:rPr>
          <w:rFonts w:hint="cs"/>
          <w:sz w:val="32"/>
          <w:szCs w:val="32"/>
          <w:rtl/>
        </w:rPr>
        <w:t xml:space="preserve">وحينئذ يكون هذا المعنى وهو اضطرار المكلف </w:t>
      </w:r>
      <w:r w:rsidR="00BC6FA8">
        <w:rPr>
          <w:rFonts w:hint="cs"/>
          <w:sz w:val="32"/>
          <w:szCs w:val="32"/>
          <w:rtl/>
        </w:rPr>
        <w:t>إ</w:t>
      </w:r>
      <w:r w:rsidRPr="006A3A92">
        <w:rPr>
          <w:rFonts w:hint="cs"/>
          <w:sz w:val="32"/>
          <w:szCs w:val="32"/>
          <w:rtl/>
        </w:rPr>
        <w:t>لى ترك بعض الواجبات دليلاً</w:t>
      </w:r>
      <w:r w:rsidR="00EE6CF6">
        <w:rPr>
          <w:rFonts w:hint="cs"/>
          <w:sz w:val="32"/>
          <w:szCs w:val="32"/>
          <w:rtl/>
        </w:rPr>
        <w:t>.</w:t>
      </w:r>
    </w:p>
    <w:p w14:paraId="1F71E113" w14:textId="77777777" w:rsidR="00CE45A4" w:rsidRDefault="006A3A92" w:rsidP="00E317EF">
      <w:pPr>
        <w:jc w:val="lowKashida"/>
        <w:rPr>
          <w:sz w:val="32"/>
          <w:szCs w:val="32"/>
          <w:rtl/>
        </w:rPr>
      </w:pPr>
      <w:r w:rsidRPr="006A3A92">
        <w:rPr>
          <w:rFonts w:hint="cs"/>
          <w:sz w:val="32"/>
          <w:szCs w:val="32"/>
          <w:rtl/>
        </w:rPr>
        <w:t xml:space="preserve"> وحسب تخيل خادم الطلبة فالدليل الصحيح هو اضطرار ال</w:t>
      </w:r>
      <w:r w:rsidR="00EE6CF6">
        <w:rPr>
          <w:rFonts w:hint="cs"/>
          <w:sz w:val="32"/>
          <w:szCs w:val="32"/>
          <w:rtl/>
        </w:rPr>
        <w:t>إ</w:t>
      </w:r>
      <w:r w:rsidRPr="006A3A92">
        <w:rPr>
          <w:rFonts w:hint="cs"/>
          <w:sz w:val="32"/>
          <w:szCs w:val="32"/>
          <w:rtl/>
        </w:rPr>
        <w:t xml:space="preserve">نسان </w:t>
      </w:r>
      <w:r w:rsidR="00EE6CF6">
        <w:rPr>
          <w:rFonts w:hint="cs"/>
          <w:sz w:val="32"/>
          <w:szCs w:val="32"/>
          <w:rtl/>
        </w:rPr>
        <w:t>إ</w:t>
      </w:r>
      <w:r w:rsidRPr="006A3A92">
        <w:rPr>
          <w:rFonts w:hint="cs"/>
          <w:sz w:val="32"/>
          <w:szCs w:val="32"/>
          <w:rtl/>
        </w:rPr>
        <w:t>لى ذلك لكن</w:t>
      </w:r>
      <w:r w:rsidR="00EE6CF6">
        <w:rPr>
          <w:rFonts w:hint="cs"/>
          <w:sz w:val="32"/>
          <w:szCs w:val="32"/>
          <w:rtl/>
        </w:rPr>
        <w:t>ه</w:t>
      </w:r>
      <w:r w:rsidRPr="006A3A92">
        <w:rPr>
          <w:rFonts w:hint="cs"/>
          <w:sz w:val="32"/>
          <w:szCs w:val="32"/>
          <w:rtl/>
        </w:rPr>
        <w:t xml:space="preserve"> (رض) </w:t>
      </w:r>
      <w:r w:rsidR="00EE6CF6">
        <w:rPr>
          <w:rFonts w:hint="cs"/>
          <w:sz w:val="32"/>
          <w:szCs w:val="32"/>
          <w:rtl/>
        </w:rPr>
        <w:t>أ</w:t>
      </w:r>
      <w:r w:rsidRPr="006A3A92">
        <w:rPr>
          <w:rFonts w:hint="cs"/>
          <w:sz w:val="32"/>
          <w:szCs w:val="32"/>
          <w:rtl/>
        </w:rPr>
        <w:t>شكل على نفسه ب</w:t>
      </w:r>
      <w:r w:rsidR="00EE6CF6">
        <w:rPr>
          <w:rFonts w:hint="cs"/>
          <w:sz w:val="32"/>
          <w:szCs w:val="32"/>
          <w:rtl/>
        </w:rPr>
        <w:t>أ</w:t>
      </w:r>
      <w:r w:rsidRPr="006A3A92">
        <w:rPr>
          <w:rFonts w:hint="cs"/>
          <w:sz w:val="32"/>
          <w:szCs w:val="32"/>
          <w:rtl/>
        </w:rPr>
        <w:t>ن</w:t>
      </w:r>
      <w:r w:rsidR="00316392">
        <w:rPr>
          <w:rFonts w:hint="cs"/>
          <w:sz w:val="32"/>
          <w:szCs w:val="32"/>
          <w:rtl/>
        </w:rPr>
        <w:t xml:space="preserve"> دليله ـ أي دعوى </w:t>
      </w:r>
      <w:proofErr w:type="spellStart"/>
      <w:r w:rsidR="00316392">
        <w:rPr>
          <w:rFonts w:hint="cs"/>
          <w:sz w:val="32"/>
          <w:szCs w:val="32"/>
          <w:rtl/>
        </w:rPr>
        <w:t>اليزدي</w:t>
      </w:r>
      <w:proofErr w:type="spellEnd"/>
      <w:r w:rsidR="00316392">
        <w:rPr>
          <w:rFonts w:hint="cs"/>
          <w:sz w:val="32"/>
          <w:szCs w:val="32"/>
          <w:rtl/>
        </w:rPr>
        <w:t xml:space="preserve"> الذي استدل به ـ </w:t>
      </w:r>
      <w:r w:rsidRPr="006A3A92">
        <w:rPr>
          <w:rFonts w:hint="cs"/>
          <w:sz w:val="32"/>
          <w:szCs w:val="32"/>
          <w:rtl/>
        </w:rPr>
        <w:t xml:space="preserve"> ينافي ما دل على </w:t>
      </w:r>
      <w:r w:rsidR="00316392">
        <w:rPr>
          <w:rFonts w:hint="cs"/>
          <w:sz w:val="32"/>
          <w:szCs w:val="32"/>
          <w:rtl/>
        </w:rPr>
        <w:t>أ</w:t>
      </w:r>
      <w:r w:rsidRPr="006A3A92">
        <w:rPr>
          <w:rFonts w:hint="cs"/>
          <w:sz w:val="32"/>
          <w:szCs w:val="32"/>
          <w:rtl/>
        </w:rPr>
        <w:t xml:space="preserve">ن من </w:t>
      </w:r>
      <w:r w:rsidR="00316392">
        <w:rPr>
          <w:rFonts w:hint="cs"/>
          <w:sz w:val="32"/>
          <w:szCs w:val="32"/>
          <w:rtl/>
        </w:rPr>
        <w:t>أ</w:t>
      </w:r>
      <w:r w:rsidRPr="006A3A92">
        <w:rPr>
          <w:rFonts w:hint="cs"/>
          <w:sz w:val="32"/>
          <w:szCs w:val="32"/>
          <w:rtl/>
        </w:rPr>
        <w:t xml:space="preserve">درك ركعة من الوقت فقد </w:t>
      </w:r>
      <w:r w:rsidR="00316392">
        <w:rPr>
          <w:rFonts w:hint="cs"/>
          <w:sz w:val="32"/>
          <w:szCs w:val="32"/>
          <w:rtl/>
        </w:rPr>
        <w:t>أ</w:t>
      </w:r>
      <w:r w:rsidRPr="006A3A92">
        <w:rPr>
          <w:rFonts w:hint="cs"/>
          <w:sz w:val="32"/>
          <w:szCs w:val="32"/>
          <w:rtl/>
        </w:rPr>
        <w:t xml:space="preserve">درك الصلاة </w:t>
      </w:r>
      <w:r w:rsidR="00B77480">
        <w:rPr>
          <w:rFonts w:hint="cs"/>
          <w:sz w:val="32"/>
          <w:szCs w:val="32"/>
          <w:rtl/>
        </w:rPr>
        <w:t>و</w:t>
      </w:r>
      <w:r w:rsidRPr="006A3A92">
        <w:rPr>
          <w:rFonts w:hint="cs"/>
          <w:sz w:val="32"/>
          <w:szCs w:val="32"/>
          <w:rtl/>
        </w:rPr>
        <w:t>ه</w:t>
      </w:r>
      <w:r w:rsidR="00B77480">
        <w:rPr>
          <w:rFonts w:hint="cs"/>
          <w:sz w:val="32"/>
          <w:szCs w:val="32"/>
          <w:rtl/>
        </w:rPr>
        <w:t xml:space="preserve">و يرجح اختيار </w:t>
      </w:r>
      <w:r w:rsidR="00CE45A4">
        <w:rPr>
          <w:rFonts w:hint="cs"/>
          <w:sz w:val="32"/>
          <w:szCs w:val="32"/>
          <w:rtl/>
        </w:rPr>
        <w:t>الصلاة تامة بعد الخروج</w:t>
      </w:r>
      <w:r w:rsidRPr="006A3A92">
        <w:rPr>
          <w:rFonts w:hint="cs"/>
          <w:sz w:val="32"/>
          <w:szCs w:val="32"/>
          <w:rtl/>
        </w:rPr>
        <w:t xml:space="preserve"> </w:t>
      </w:r>
      <w:r w:rsidR="00CE45A4">
        <w:rPr>
          <w:rFonts w:hint="cs"/>
          <w:sz w:val="32"/>
          <w:szCs w:val="32"/>
          <w:rtl/>
        </w:rPr>
        <w:t>باعتبار أنه لو أدرك ركعة منها بكامل الشرائط فقد ادرك الصلاة.</w:t>
      </w:r>
    </w:p>
    <w:p w14:paraId="663012A9" w14:textId="77777777" w:rsidR="00FA38CA" w:rsidRDefault="00CE45A4" w:rsidP="00E317EF">
      <w:pPr>
        <w:jc w:val="lowKashida"/>
        <w:rPr>
          <w:rFonts w:cs="Arial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وهو</w:t>
      </w:r>
      <w:r w:rsidR="006A3A92" w:rsidRPr="006A3A92">
        <w:rPr>
          <w:rFonts w:hint="cs"/>
          <w:sz w:val="32"/>
          <w:szCs w:val="32"/>
          <w:rtl/>
        </w:rPr>
        <w:t xml:space="preserve"> (رض) رد هذا الدليل </w:t>
      </w:r>
      <w:r w:rsidR="00A355DF">
        <w:rPr>
          <w:rFonts w:hint="cs"/>
          <w:sz w:val="32"/>
          <w:szCs w:val="32"/>
          <w:rtl/>
        </w:rPr>
        <w:t xml:space="preserve">بأنه </w:t>
      </w:r>
      <w:r w:rsidR="00A355DF">
        <w:rPr>
          <w:rFonts w:cs="Arial" w:hint="cs"/>
          <w:sz w:val="32"/>
          <w:szCs w:val="32"/>
          <w:rtl/>
        </w:rPr>
        <w:t>مخصوص</w:t>
      </w:r>
      <w:r w:rsidR="00A355DF" w:rsidRPr="00A355DF">
        <w:rPr>
          <w:rFonts w:cs="Arial"/>
          <w:sz w:val="32"/>
          <w:szCs w:val="32"/>
          <w:rtl/>
        </w:rPr>
        <w:t xml:space="preserve"> بصورة ما لو فات الوقت إلا مقدار ركعة</w:t>
      </w:r>
      <w:r w:rsidR="00A355DF">
        <w:rPr>
          <w:rFonts w:cs="Arial" w:hint="cs"/>
          <w:sz w:val="32"/>
          <w:szCs w:val="32"/>
          <w:rtl/>
        </w:rPr>
        <w:t xml:space="preserve">، </w:t>
      </w:r>
      <w:r w:rsidR="00FA38CA">
        <w:rPr>
          <w:rFonts w:cs="Arial" w:hint="cs"/>
          <w:sz w:val="32"/>
          <w:szCs w:val="32"/>
          <w:rtl/>
        </w:rPr>
        <w:t>لا ب</w:t>
      </w:r>
      <w:r w:rsidR="00FA38CA" w:rsidRPr="00FA38CA">
        <w:rPr>
          <w:rFonts w:cs="Arial"/>
          <w:sz w:val="32"/>
          <w:szCs w:val="32"/>
          <w:rtl/>
        </w:rPr>
        <w:t>جواز التأخير إلى أن تبقى ركعة</w:t>
      </w:r>
      <w:r w:rsidR="00FA38CA">
        <w:rPr>
          <w:rFonts w:cs="Arial" w:hint="cs"/>
          <w:sz w:val="32"/>
          <w:szCs w:val="32"/>
          <w:rtl/>
        </w:rPr>
        <w:t>.</w:t>
      </w:r>
    </w:p>
    <w:p w14:paraId="6C9F9FAE" w14:textId="5ED40E55" w:rsidR="00BB0A6C" w:rsidRPr="00D3545B" w:rsidRDefault="00144B09" w:rsidP="00E317EF">
      <w:pPr>
        <w:jc w:val="lowKashida"/>
        <w:rPr>
          <w:b/>
          <w:bCs/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 </w:t>
      </w:r>
      <w:r w:rsidR="003F6147">
        <w:rPr>
          <w:rFonts w:hint="cs"/>
          <w:sz w:val="32"/>
          <w:szCs w:val="32"/>
          <w:rtl/>
        </w:rPr>
        <w:t xml:space="preserve">وقد </w:t>
      </w:r>
      <w:r>
        <w:rPr>
          <w:rFonts w:hint="cs"/>
          <w:sz w:val="32"/>
          <w:szCs w:val="32"/>
          <w:rtl/>
        </w:rPr>
        <w:t xml:space="preserve">ورد بهذا المعنى في النصوص </w:t>
      </w:r>
      <w:r w:rsidR="002B2CCD">
        <w:rPr>
          <w:rFonts w:hint="cs"/>
          <w:sz w:val="32"/>
          <w:szCs w:val="32"/>
          <w:rtl/>
        </w:rPr>
        <w:t>الرواية الأولى من الباب الثلاثين من أبواب مواقيت الصلاة</w:t>
      </w:r>
      <w:r w:rsidR="008D739B" w:rsidRPr="008D739B">
        <w:rPr>
          <w:rFonts w:hint="cs"/>
          <w:sz w:val="32"/>
          <w:szCs w:val="32"/>
          <w:rtl/>
        </w:rPr>
        <w:t xml:space="preserve"> </w:t>
      </w:r>
      <w:r w:rsidR="008D739B">
        <w:rPr>
          <w:rFonts w:hint="cs"/>
          <w:sz w:val="32"/>
          <w:szCs w:val="32"/>
          <w:rtl/>
        </w:rPr>
        <w:t>و</w:t>
      </w:r>
      <w:r w:rsidR="008D739B" w:rsidRPr="006A3A92">
        <w:rPr>
          <w:rFonts w:hint="cs"/>
          <w:sz w:val="32"/>
          <w:szCs w:val="32"/>
          <w:rtl/>
        </w:rPr>
        <w:t xml:space="preserve">الظاهر </w:t>
      </w:r>
      <w:r w:rsidR="008D739B">
        <w:rPr>
          <w:rFonts w:hint="cs"/>
          <w:sz w:val="32"/>
          <w:szCs w:val="32"/>
          <w:rtl/>
        </w:rPr>
        <w:t>أنها</w:t>
      </w:r>
      <w:r w:rsidR="008D739B" w:rsidRPr="006A3A92">
        <w:rPr>
          <w:rFonts w:hint="cs"/>
          <w:sz w:val="32"/>
          <w:szCs w:val="32"/>
          <w:rtl/>
        </w:rPr>
        <w:t xml:space="preserve"> صحيحة والعلم عند الله سبحانه</w:t>
      </w:r>
      <w:r w:rsidR="002B2CCD">
        <w:rPr>
          <w:rFonts w:hint="cs"/>
          <w:sz w:val="32"/>
          <w:szCs w:val="32"/>
          <w:rtl/>
        </w:rPr>
        <w:t xml:space="preserve">: </w:t>
      </w:r>
      <w:r w:rsidR="003F6147">
        <w:rPr>
          <w:rFonts w:hint="cs"/>
          <w:sz w:val="32"/>
          <w:szCs w:val="32"/>
          <w:rtl/>
        </w:rPr>
        <w:t>ما رواه</w:t>
      </w:r>
      <w:r w:rsidR="006A3A92" w:rsidRPr="006A3A92">
        <w:rPr>
          <w:rFonts w:hint="cs"/>
          <w:sz w:val="32"/>
          <w:szCs w:val="32"/>
          <w:rtl/>
        </w:rPr>
        <w:t xml:space="preserve"> الشيخ الطوسي (رض) بإسناده عن سعد بن عبد الله عن </w:t>
      </w:r>
      <w:r w:rsidR="002B2CCD">
        <w:rPr>
          <w:rFonts w:hint="cs"/>
          <w:sz w:val="32"/>
          <w:szCs w:val="32"/>
          <w:rtl/>
        </w:rPr>
        <w:t>أ</w:t>
      </w:r>
      <w:r w:rsidR="006A3A92" w:rsidRPr="006A3A92">
        <w:rPr>
          <w:rFonts w:hint="cs"/>
          <w:sz w:val="32"/>
          <w:szCs w:val="32"/>
          <w:rtl/>
        </w:rPr>
        <w:t>حمد بن الحسن عن علي بن فضال عن عمر</w:t>
      </w:r>
      <w:r w:rsidR="002B2CCD">
        <w:rPr>
          <w:rFonts w:hint="cs"/>
          <w:sz w:val="32"/>
          <w:szCs w:val="32"/>
          <w:rtl/>
        </w:rPr>
        <w:t>و</w:t>
      </w:r>
      <w:r w:rsidR="006A3A92" w:rsidRPr="006A3A92">
        <w:rPr>
          <w:rFonts w:hint="cs"/>
          <w:sz w:val="32"/>
          <w:szCs w:val="32"/>
          <w:rtl/>
        </w:rPr>
        <w:t xml:space="preserve"> بن سعيد </w:t>
      </w:r>
      <w:r w:rsidR="008D739B">
        <w:rPr>
          <w:rFonts w:hint="cs"/>
          <w:sz w:val="32"/>
          <w:szCs w:val="32"/>
          <w:rtl/>
        </w:rPr>
        <w:t xml:space="preserve">عن مصدق بن صدقة عن </w:t>
      </w:r>
      <w:r w:rsidR="008D739B" w:rsidRPr="00D3545B">
        <w:rPr>
          <w:rFonts w:hint="cs"/>
          <w:b/>
          <w:bCs/>
          <w:sz w:val="32"/>
          <w:szCs w:val="32"/>
          <w:rtl/>
        </w:rPr>
        <w:t xml:space="preserve">عمار </w:t>
      </w:r>
      <w:r w:rsidR="006A3A92" w:rsidRPr="00D3545B">
        <w:rPr>
          <w:rFonts w:hint="cs"/>
          <w:b/>
          <w:bCs/>
          <w:sz w:val="32"/>
          <w:szCs w:val="32"/>
          <w:rtl/>
        </w:rPr>
        <w:t xml:space="preserve">بن موسى عن </w:t>
      </w:r>
      <w:r w:rsidR="008D739B" w:rsidRPr="00D3545B">
        <w:rPr>
          <w:rFonts w:hint="cs"/>
          <w:b/>
          <w:bCs/>
          <w:sz w:val="32"/>
          <w:szCs w:val="32"/>
          <w:rtl/>
        </w:rPr>
        <w:t>أ</w:t>
      </w:r>
      <w:r w:rsidR="006A3A92" w:rsidRPr="00D3545B">
        <w:rPr>
          <w:rFonts w:hint="cs"/>
          <w:b/>
          <w:bCs/>
          <w:sz w:val="32"/>
          <w:szCs w:val="32"/>
          <w:rtl/>
        </w:rPr>
        <w:t xml:space="preserve">بي عبد </w:t>
      </w:r>
      <w:r w:rsidR="006A3A92" w:rsidRPr="00D3545B">
        <w:rPr>
          <w:rFonts w:hint="cs"/>
          <w:b/>
          <w:bCs/>
          <w:sz w:val="32"/>
          <w:szCs w:val="32"/>
          <w:rtl/>
        </w:rPr>
        <w:lastRenderedPageBreak/>
        <w:t xml:space="preserve">الله عليه السلام </w:t>
      </w:r>
      <w:r w:rsidR="00D3545B" w:rsidRPr="00D3545B">
        <w:rPr>
          <w:rFonts w:hint="cs"/>
          <w:b/>
          <w:bCs/>
          <w:sz w:val="32"/>
          <w:szCs w:val="32"/>
          <w:rtl/>
        </w:rPr>
        <w:t xml:space="preserve">ـ </w:t>
      </w:r>
      <w:r w:rsidR="006A3A92" w:rsidRPr="00D3545B">
        <w:rPr>
          <w:rFonts w:hint="cs"/>
          <w:b/>
          <w:bCs/>
          <w:sz w:val="32"/>
          <w:szCs w:val="32"/>
          <w:rtl/>
        </w:rPr>
        <w:t xml:space="preserve">في حديث </w:t>
      </w:r>
      <w:r w:rsidR="00D3545B" w:rsidRPr="00D3545B">
        <w:rPr>
          <w:rFonts w:hint="cs"/>
          <w:b/>
          <w:bCs/>
          <w:sz w:val="32"/>
          <w:szCs w:val="32"/>
          <w:rtl/>
        </w:rPr>
        <w:t xml:space="preserve">ـ </w:t>
      </w:r>
      <w:r w:rsidR="006A3A92" w:rsidRPr="00D3545B">
        <w:rPr>
          <w:rFonts w:hint="cs"/>
          <w:b/>
          <w:bCs/>
          <w:sz w:val="32"/>
          <w:szCs w:val="32"/>
          <w:rtl/>
        </w:rPr>
        <w:t>قال</w:t>
      </w:r>
      <w:r w:rsidR="00D3545B" w:rsidRPr="00D3545B">
        <w:rPr>
          <w:rFonts w:hint="cs"/>
          <w:b/>
          <w:bCs/>
          <w:sz w:val="32"/>
          <w:szCs w:val="32"/>
          <w:rtl/>
        </w:rPr>
        <w:t>:</w:t>
      </w:r>
      <w:r w:rsidR="006A3A92" w:rsidRPr="00D3545B">
        <w:rPr>
          <w:rFonts w:hint="cs"/>
          <w:b/>
          <w:bCs/>
          <w:sz w:val="32"/>
          <w:szCs w:val="32"/>
          <w:rtl/>
        </w:rPr>
        <w:t xml:space="preserve"> ف</w:t>
      </w:r>
      <w:r w:rsidR="00D3545B" w:rsidRPr="00D3545B">
        <w:rPr>
          <w:rFonts w:hint="cs"/>
          <w:b/>
          <w:bCs/>
          <w:sz w:val="32"/>
          <w:szCs w:val="32"/>
          <w:rtl/>
        </w:rPr>
        <w:t>إ</w:t>
      </w:r>
      <w:r w:rsidR="006A3A92" w:rsidRPr="00D3545B">
        <w:rPr>
          <w:rFonts w:hint="cs"/>
          <w:b/>
          <w:bCs/>
          <w:sz w:val="32"/>
          <w:szCs w:val="32"/>
          <w:rtl/>
        </w:rPr>
        <w:t xml:space="preserve">ن صلى ركعة من الغداة ثم طلعت الشمس فليتم صلاته </w:t>
      </w:r>
      <w:r w:rsidR="00D3545B" w:rsidRPr="00D3545B">
        <w:rPr>
          <w:rFonts w:hint="cs"/>
          <w:b/>
          <w:bCs/>
          <w:sz w:val="32"/>
          <w:szCs w:val="32"/>
          <w:rtl/>
        </w:rPr>
        <w:t>و</w:t>
      </w:r>
      <w:r w:rsidR="006A3A92" w:rsidRPr="00D3545B">
        <w:rPr>
          <w:rFonts w:hint="cs"/>
          <w:b/>
          <w:bCs/>
          <w:sz w:val="32"/>
          <w:szCs w:val="32"/>
          <w:rtl/>
        </w:rPr>
        <w:t>قد جازت صلاته</w:t>
      </w:r>
      <w:r w:rsidR="00D3545B" w:rsidRPr="00D3545B">
        <w:rPr>
          <w:rFonts w:hint="cs"/>
          <w:b/>
          <w:bCs/>
          <w:sz w:val="32"/>
          <w:szCs w:val="32"/>
          <w:rtl/>
        </w:rPr>
        <w:t>.</w:t>
      </w:r>
    </w:p>
    <w:p w14:paraId="521225EC" w14:textId="77777777" w:rsidR="00223E54" w:rsidRDefault="005D48D0" w:rsidP="00E317EF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أولاً هذه الرواية</w:t>
      </w:r>
      <w:r w:rsidR="006A3A92" w:rsidRPr="006A3A92">
        <w:rPr>
          <w:rFonts w:hint="cs"/>
          <w:sz w:val="32"/>
          <w:szCs w:val="32"/>
          <w:rtl/>
        </w:rPr>
        <w:t xml:space="preserve"> واردة في خصوص صلاة الغداة </w:t>
      </w:r>
      <w:r>
        <w:rPr>
          <w:rFonts w:hint="cs"/>
          <w:sz w:val="32"/>
          <w:szCs w:val="32"/>
          <w:rtl/>
        </w:rPr>
        <w:t>أي</w:t>
      </w:r>
      <w:r w:rsidR="006A3A92" w:rsidRPr="006A3A92">
        <w:rPr>
          <w:rFonts w:hint="cs"/>
          <w:sz w:val="32"/>
          <w:szCs w:val="32"/>
          <w:rtl/>
        </w:rPr>
        <w:t xml:space="preserve"> الصبح</w:t>
      </w:r>
      <w:r>
        <w:rPr>
          <w:rFonts w:hint="cs"/>
          <w:sz w:val="32"/>
          <w:szCs w:val="32"/>
          <w:rtl/>
        </w:rPr>
        <w:t>،</w:t>
      </w:r>
      <w:r w:rsidR="006A3A92" w:rsidRPr="006A3A92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و</w:t>
      </w:r>
      <w:r w:rsidR="006A3A92" w:rsidRPr="006A3A92">
        <w:rPr>
          <w:rFonts w:hint="cs"/>
          <w:sz w:val="32"/>
          <w:szCs w:val="32"/>
          <w:rtl/>
        </w:rPr>
        <w:t>ليس في</w:t>
      </w:r>
      <w:r>
        <w:rPr>
          <w:rFonts w:hint="cs"/>
          <w:sz w:val="32"/>
          <w:szCs w:val="32"/>
          <w:rtl/>
        </w:rPr>
        <w:t xml:space="preserve">ها </w:t>
      </w:r>
      <w:r w:rsidR="006A3A92" w:rsidRPr="006A3A92">
        <w:rPr>
          <w:rFonts w:hint="cs"/>
          <w:sz w:val="32"/>
          <w:szCs w:val="32"/>
          <w:rtl/>
        </w:rPr>
        <w:t xml:space="preserve">ما يدل على </w:t>
      </w:r>
      <w:r w:rsidR="0033740A">
        <w:rPr>
          <w:rFonts w:hint="cs"/>
          <w:sz w:val="32"/>
          <w:szCs w:val="32"/>
          <w:rtl/>
        </w:rPr>
        <w:t>أ</w:t>
      </w:r>
      <w:r w:rsidR="006A3A92" w:rsidRPr="006A3A92">
        <w:rPr>
          <w:rFonts w:hint="cs"/>
          <w:sz w:val="32"/>
          <w:szCs w:val="32"/>
          <w:rtl/>
        </w:rPr>
        <w:t xml:space="preserve">نه فات الوقت </w:t>
      </w:r>
      <w:r w:rsidR="00223E54">
        <w:rPr>
          <w:rFonts w:hint="cs"/>
          <w:sz w:val="32"/>
          <w:szCs w:val="32"/>
          <w:rtl/>
        </w:rPr>
        <w:t>إلا ركعة واحدة.</w:t>
      </w:r>
    </w:p>
    <w:p w14:paraId="49785EAA" w14:textId="77777777" w:rsidR="00223E54" w:rsidRDefault="006A3A92" w:rsidP="00E317EF">
      <w:pPr>
        <w:jc w:val="lowKashida"/>
        <w:rPr>
          <w:sz w:val="32"/>
          <w:szCs w:val="32"/>
          <w:rtl/>
        </w:rPr>
      </w:pPr>
      <w:r w:rsidRPr="006A3A92">
        <w:rPr>
          <w:rFonts w:hint="cs"/>
          <w:sz w:val="32"/>
          <w:szCs w:val="32"/>
          <w:rtl/>
        </w:rPr>
        <w:t xml:space="preserve">وكذلك الرواية الثانية من نفس هذا الباب </w:t>
      </w:r>
      <w:r w:rsidR="00223E54">
        <w:rPr>
          <w:rFonts w:hint="cs"/>
          <w:sz w:val="32"/>
          <w:szCs w:val="32"/>
          <w:rtl/>
        </w:rPr>
        <w:t xml:space="preserve">وهي </w:t>
      </w:r>
      <w:r w:rsidRPr="006A3A92">
        <w:rPr>
          <w:rFonts w:hint="cs"/>
          <w:sz w:val="32"/>
          <w:szCs w:val="32"/>
          <w:rtl/>
        </w:rPr>
        <w:t>أيضاً معتبرة</w:t>
      </w:r>
      <w:r w:rsidR="00223E54">
        <w:rPr>
          <w:rFonts w:hint="cs"/>
          <w:sz w:val="32"/>
          <w:szCs w:val="32"/>
          <w:rtl/>
        </w:rPr>
        <w:t>:</w:t>
      </w:r>
    </w:p>
    <w:p w14:paraId="50544540" w14:textId="4F25B44E" w:rsidR="001C26B0" w:rsidRDefault="006A3A92" w:rsidP="00E317EF">
      <w:pPr>
        <w:jc w:val="lowKashida"/>
        <w:rPr>
          <w:sz w:val="32"/>
          <w:szCs w:val="32"/>
          <w:rtl/>
        </w:rPr>
      </w:pPr>
      <w:r w:rsidRPr="006A3A92">
        <w:rPr>
          <w:rFonts w:hint="cs"/>
          <w:sz w:val="32"/>
          <w:szCs w:val="32"/>
          <w:rtl/>
        </w:rPr>
        <w:t xml:space="preserve"> روى الشيخ الطوسي (رض) عن محمد بن الحسين ابن ابي الخطاب </w:t>
      </w:r>
      <w:r w:rsidR="00436C29">
        <w:rPr>
          <w:rFonts w:hint="cs"/>
          <w:sz w:val="32"/>
          <w:szCs w:val="32"/>
          <w:rtl/>
        </w:rPr>
        <w:t>و</w:t>
      </w:r>
      <w:r w:rsidRPr="006A3A92">
        <w:rPr>
          <w:rFonts w:hint="cs"/>
          <w:sz w:val="32"/>
          <w:szCs w:val="32"/>
          <w:rtl/>
        </w:rPr>
        <w:t>عبد الله</w:t>
      </w:r>
      <w:r w:rsidR="00436C29">
        <w:rPr>
          <w:rFonts w:hint="cs"/>
          <w:sz w:val="32"/>
          <w:szCs w:val="32"/>
          <w:rtl/>
        </w:rPr>
        <w:t xml:space="preserve"> ن محمد</w:t>
      </w:r>
      <w:r w:rsidRPr="006A3A92">
        <w:rPr>
          <w:rFonts w:hint="cs"/>
          <w:sz w:val="32"/>
          <w:szCs w:val="32"/>
          <w:rtl/>
        </w:rPr>
        <w:t xml:space="preserve"> بن عيسى جميعا</w:t>
      </w:r>
      <w:r w:rsidR="00492B7E">
        <w:rPr>
          <w:rFonts w:hint="cs"/>
          <w:sz w:val="32"/>
          <w:szCs w:val="32"/>
          <w:rtl/>
        </w:rPr>
        <w:t>ً</w:t>
      </w:r>
      <w:r w:rsidRPr="006A3A92">
        <w:rPr>
          <w:rFonts w:hint="cs"/>
          <w:sz w:val="32"/>
          <w:szCs w:val="32"/>
          <w:rtl/>
        </w:rPr>
        <w:t xml:space="preserve"> مع عمر</w:t>
      </w:r>
      <w:r w:rsidR="00436C29">
        <w:rPr>
          <w:rFonts w:hint="cs"/>
          <w:sz w:val="32"/>
          <w:szCs w:val="32"/>
          <w:rtl/>
        </w:rPr>
        <w:t>و</w:t>
      </w:r>
      <w:r w:rsidRPr="006A3A92">
        <w:rPr>
          <w:rFonts w:hint="cs"/>
          <w:sz w:val="32"/>
          <w:szCs w:val="32"/>
          <w:rtl/>
        </w:rPr>
        <w:t xml:space="preserve"> بن عثمان عن </w:t>
      </w:r>
      <w:r w:rsidR="00492B7E">
        <w:rPr>
          <w:rFonts w:hint="cs"/>
          <w:sz w:val="32"/>
          <w:szCs w:val="32"/>
          <w:rtl/>
        </w:rPr>
        <w:t>أ</w:t>
      </w:r>
      <w:r w:rsidRPr="006A3A92">
        <w:rPr>
          <w:rFonts w:hint="cs"/>
          <w:sz w:val="32"/>
          <w:szCs w:val="32"/>
          <w:rtl/>
        </w:rPr>
        <w:t xml:space="preserve">بي جميلة المفضل ابن صالح عن سعد بن </w:t>
      </w:r>
      <w:r w:rsidR="00744F7F">
        <w:rPr>
          <w:rFonts w:hint="cs"/>
          <w:sz w:val="32"/>
          <w:szCs w:val="32"/>
          <w:rtl/>
        </w:rPr>
        <w:t>ظ</w:t>
      </w:r>
      <w:r w:rsidRPr="006A3A92">
        <w:rPr>
          <w:rFonts w:hint="cs"/>
          <w:sz w:val="32"/>
          <w:szCs w:val="32"/>
          <w:rtl/>
        </w:rPr>
        <w:t>ريف عن ا</w:t>
      </w:r>
      <w:r w:rsidR="00744F7F">
        <w:rPr>
          <w:rFonts w:hint="cs"/>
          <w:sz w:val="32"/>
          <w:szCs w:val="32"/>
          <w:rtl/>
        </w:rPr>
        <w:t>لأ</w:t>
      </w:r>
      <w:r w:rsidRPr="006A3A92">
        <w:rPr>
          <w:rFonts w:hint="cs"/>
          <w:sz w:val="32"/>
          <w:szCs w:val="32"/>
          <w:rtl/>
        </w:rPr>
        <w:t xml:space="preserve">صبغ بن نباته </w:t>
      </w:r>
      <w:r w:rsidRPr="001C26B0">
        <w:rPr>
          <w:rFonts w:hint="cs"/>
          <w:b/>
          <w:bCs/>
          <w:sz w:val="32"/>
          <w:szCs w:val="32"/>
          <w:rtl/>
        </w:rPr>
        <w:t>قال</w:t>
      </w:r>
      <w:r w:rsidR="001C26B0" w:rsidRPr="001C26B0">
        <w:rPr>
          <w:rFonts w:hint="cs"/>
          <w:b/>
          <w:bCs/>
          <w:sz w:val="32"/>
          <w:szCs w:val="32"/>
          <w:rtl/>
        </w:rPr>
        <w:t>:</w:t>
      </w:r>
      <w:r w:rsidRPr="001C26B0">
        <w:rPr>
          <w:rFonts w:hint="cs"/>
          <w:b/>
          <w:bCs/>
          <w:sz w:val="32"/>
          <w:szCs w:val="32"/>
          <w:rtl/>
        </w:rPr>
        <w:t xml:space="preserve"> قال </w:t>
      </w:r>
      <w:r w:rsidR="001C26B0" w:rsidRPr="001C26B0">
        <w:rPr>
          <w:rFonts w:hint="cs"/>
          <w:b/>
          <w:bCs/>
          <w:sz w:val="32"/>
          <w:szCs w:val="32"/>
          <w:rtl/>
        </w:rPr>
        <w:t>أ</w:t>
      </w:r>
      <w:r w:rsidRPr="001C26B0">
        <w:rPr>
          <w:rFonts w:hint="cs"/>
          <w:b/>
          <w:bCs/>
          <w:sz w:val="32"/>
          <w:szCs w:val="32"/>
          <w:rtl/>
        </w:rPr>
        <w:t>مير المؤمنين (ع)</w:t>
      </w:r>
      <w:r w:rsidR="001C26B0" w:rsidRPr="001C26B0">
        <w:rPr>
          <w:rFonts w:hint="cs"/>
          <w:b/>
          <w:bCs/>
          <w:sz w:val="32"/>
          <w:szCs w:val="32"/>
          <w:rtl/>
        </w:rPr>
        <w:t>:</w:t>
      </w:r>
      <w:r w:rsidRPr="001C26B0">
        <w:rPr>
          <w:rFonts w:hint="cs"/>
          <w:b/>
          <w:bCs/>
          <w:sz w:val="32"/>
          <w:szCs w:val="32"/>
          <w:rtl/>
        </w:rPr>
        <w:t xml:space="preserve"> من </w:t>
      </w:r>
      <w:r w:rsidR="00492B7E" w:rsidRPr="001C26B0">
        <w:rPr>
          <w:rFonts w:hint="cs"/>
          <w:b/>
          <w:bCs/>
          <w:sz w:val="32"/>
          <w:szCs w:val="32"/>
          <w:rtl/>
        </w:rPr>
        <w:t>أ</w:t>
      </w:r>
      <w:r w:rsidRPr="001C26B0">
        <w:rPr>
          <w:rFonts w:hint="cs"/>
          <w:b/>
          <w:bCs/>
          <w:sz w:val="32"/>
          <w:szCs w:val="32"/>
          <w:rtl/>
        </w:rPr>
        <w:t xml:space="preserve">درك من الغداة ركعة قبل طلوع الشمس فقد </w:t>
      </w:r>
      <w:r w:rsidR="001C26B0" w:rsidRPr="001C26B0">
        <w:rPr>
          <w:rFonts w:hint="cs"/>
          <w:b/>
          <w:bCs/>
          <w:sz w:val="32"/>
          <w:szCs w:val="32"/>
          <w:rtl/>
        </w:rPr>
        <w:t>أ</w:t>
      </w:r>
      <w:r w:rsidRPr="001C26B0">
        <w:rPr>
          <w:rFonts w:hint="cs"/>
          <w:b/>
          <w:bCs/>
          <w:sz w:val="32"/>
          <w:szCs w:val="32"/>
          <w:rtl/>
        </w:rPr>
        <w:t>درك الغداة</w:t>
      </w:r>
      <w:r w:rsidR="001C26B0" w:rsidRPr="001C26B0">
        <w:rPr>
          <w:rFonts w:hint="cs"/>
          <w:b/>
          <w:bCs/>
          <w:sz w:val="32"/>
          <w:szCs w:val="32"/>
          <w:rtl/>
        </w:rPr>
        <w:t xml:space="preserve"> تامة.</w:t>
      </w:r>
    </w:p>
    <w:p w14:paraId="247D9590" w14:textId="77777777" w:rsidR="007C48F6" w:rsidRDefault="007C48F6" w:rsidP="00E317EF">
      <w:pPr>
        <w:jc w:val="lowKashida"/>
        <w:rPr>
          <w:sz w:val="32"/>
          <w:szCs w:val="32"/>
          <w:rtl/>
        </w:rPr>
      </w:pPr>
      <w:r w:rsidRPr="006A3A92">
        <w:rPr>
          <w:rFonts w:hint="cs"/>
          <w:sz w:val="32"/>
          <w:szCs w:val="32"/>
          <w:rtl/>
        </w:rPr>
        <w:t>وهذه أيضاً واردة في الغداة</w:t>
      </w:r>
      <w:r>
        <w:rPr>
          <w:rFonts w:hint="cs"/>
          <w:sz w:val="32"/>
          <w:szCs w:val="32"/>
          <w:rtl/>
        </w:rPr>
        <w:t>.</w:t>
      </w:r>
    </w:p>
    <w:p w14:paraId="7EC55F22" w14:textId="03C559F1" w:rsidR="00E04EB8" w:rsidRDefault="007C48F6" w:rsidP="00E317EF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وكذلك ال</w:t>
      </w:r>
      <w:r w:rsidR="006A3A92" w:rsidRPr="006A3A92">
        <w:rPr>
          <w:rFonts w:hint="cs"/>
          <w:sz w:val="32"/>
          <w:szCs w:val="32"/>
          <w:rtl/>
        </w:rPr>
        <w:t xml:space="preserve">رواية </w:t>
      </w:r>
      <w:r>
        <w:rPr>
          <w:rFonts w:hint="cs"/>
          <w:sz w:val="32"/>
          <w:szCs w:val="32"/>
          <w:rtl/>
        </w:rPr>
        <w:t>ال</w:t>
      </w:r>
      <w:r w:rsidR="006A3A92" w:rsidRPr="006A3A92">
        <w:rPr>
          <w:rFonts w:hint="cs"/>
          <w:sz w:val="32"/>
          <w:szCs w:val="32"/>
          <w:rtl/>
        </w:rPr>
        <w:t xml:space="preserve">ثالثة أيضاً في صلاة الغداة هذه الرواية على الظاهر سندها صحيح الشيخ الطوسي (قدس) بإسناده عن محمد بن علي بن محبوب عن علي بن خالد عن احمد بن الحسن بن </w:t>
      </w:r>
      <w:r w:rsidR="00603B06">
        <w:rPr>
          <w:rFonts w:hint="cs"/>
          <w:sz w:val="32"/>
          <w:szCs w:val="32"/>
          <w:rtl/>
        </w:rPr>
        <w:t xml:space="preserve">علي بن </w:t>
      </w:r>
      <w:r w:rsidR="006A3A92" w:rsidRPr="006A3A92">
        <w:rPr>
          <w:rFonts w:hint="cs"/>
          <w:sz w:val="32"/>
          <w:szCs w:val="32"/>
          <w:rtl/>
        </w:rPr>
        <w:t>فضال عن عمر</w:t>
      </w:r>
      <w:r w:rsidR="00603B06">
        <w:rPr>
          <w:rFonts w:hint="cs"/>
          <w:sz w:val="32"/>
          <w:szCs w:val="32"/>
          <w:rtl/>
        </w:rPr>
        <w:t>و</w:t>
      </w:r>
      <w:r w:rsidR="006A3A92" w:rsidRPr="006A3A92">
        <w:rPr>
          <w:rFonts w:hint="cs"/>
          <w:sz w:val="32"/>
          <w:szCs w:val="32"/>
          <w:rtl/>
        </w:rPr>
        <w:t xml:space="preserve"> بن سعيد عن مصدق صدق </w:t>
      </w:r>
      <w:r w:rsidR="006A3A92" w:rsidRPr="00C441F1">
        <w:rPr>
          <w:rFonts w:hint="cs"/>
          <w:b/>
          <w:bCs/>
          <w:sz w:val="32"/>
          <w:szCs w:val="32"/>
          <w:rtl/>
        </w:rPr>
        <w:t xml:space="preserve">عن عمار </w:t>
      </w:r>
      <w:proofErr w:type="spellStart"/>
      <w:r w:rsidR="007745A1" w:rsidRPr="00C441F1">
        <w:rPr>
          <w:rFonts w:hint="cs"/>
          <w:b/>
          <w:bCs/>
          <w:sz w:val="32"/>
          <w:szCs w:val="32"/>
          <w:rtl/>
        </w:rPr>
        <w:t>الساباطي</w:t>
      </w:r>
      <w:proofErr w:type="spellEnd"/>
      <w:r w:rsidR="006A3A92" w:rsidRPr="00C441F1">
        <w:rPr>
          <w:rFonts w:hint="cs"/>
          <w:b/>
          <w:bCs/>
          <w:sz w:val="32"/>
          <w:szCs w:val="32"/>
          <w:rtl/>
        </w:rPr>
        <w:t xml:space="preserve"> عن </w:t>
      </w:r>
      <w:r w:rsidR="00E04EB8" w:rsidRPr="00C441F1">
        <w:rPr>
          <w:rFonts w:hint="cs"/>
          <w:b/>
          <w:bCs/>
          <w:sz w:val="32"/>
          <w:szCs w:val="32"/>
          <w:rtl/>
        </w:rPr>
        <w:t>أ</w:t>
      </w:r>
      <w:r w:rsidR="006A3A92" w:rsidRPr="00C441F1">
        <w:rPr>
          <w:rFonts w:hint="cs"/>
          <w:b/>
          <w:bCs/>
          <w:sz w:val="32"/>
          <w:szCs w:val="32"/>
          <w:rtl/>
        </w:rPr>
        <w:t xml:space="preserve">بي عبد الله عليه السلام </w:t>
      </w:r>
      <w:r w:rsidR="00E04EB8" w:rsidRPr="00C441F1">
        <w:rPr>
          <w:rFonts w:hint="cs"/>
          <w:b/>
          <w:bCs/>
          <w:sz w:val="32"/>
          <w:szCs w:val="32"/>
          <w:rtl/>
        </w:rPr>
        <w:t xml:space="preserve">ـ </w:t>
      </w:r>
      <w:r w:rsidR="006A3A92" w:rsidRPr="00C441F1">
        <w:rPr>
          <w:rFonts w:hint="cs"/>
          <w:b/>
          <w:bCs/>
          <w:sz w:val="32"/>
          <w:szCs w:val="32"/>
          <w:rtl/>
        </w:rPr>
        <w:t xml:space="preserve">في حديث </w:t>
      </w:r>
      <w:r w:rsidR="00E04EB8" w:rsidRPr="00C441F1">
        <w:rPr>
          <w:rFonts w:hint="cs"/>
          <w:b/>
          <w:bCs/>
          <w:sz w:val="32"/>
          <w:szCs w:val="32"/>
          <w:rtl/>
        </w:rPr>
        <w:t xml:space="preserve">ـ </w:t>
      </w:r>
      <w:r w:rsidR="006A3A92" w:rsidRPr="00C441F1">
        <w:rPr>
          <w:rFonts w:hint="cs"/>
          <w:b/>
          <w:bCs/>
          <w:sz w:val="32"/>
          <w:szCs w:val="32"/>
          <w:rtl/>
        </w:rPr>
        <w:t xml:space="preserve">قال </w:t>
      </w:r>
      <w:r w:rsidR="00E04EB8" w:rsidRPr="00C441F1">
        <w:rPr>
          <w:rFonts w:hint="cs"/>
          <w:b/>
          <w:bCs/>
          <w:sz w:val="32"/>
          <w:szCs w:val="32"/>
          <w:rtl/>
        </w:rPr>
        <w:t>إ</w:t>
      </w:r>
      <w:r w:rsidR="006A3A92" w:rsidRPr="00C441F1">
        <w:rPr>
          <w:rFonts w:hint="cs"/>
          <w:b/>
          <w:bCs/>
          <w:sz w:val="32"/>
          <w:szCs w:val="32"/>
          <w:rtl/>
        </w:rPr>
        <w:t>ذا صلى من الغداة ركعة ثم طلعت الشمس فل</w:t>
      </w:r>
      <w:r w:rsidR="007745A1" w:rsidRPr="00C441F1">
        <w:rPr>
          <w:rFonts w:hint="cs"/>
          <w:b/>
          <w:bCs/>
          <w:sz w:val="32"/>
          <w:szCs w:val="32"/>
          <w:rtl/>
        </w:rPr>
        <w:t>ي</w:t>
      </w:r>
      <w:r w:rsidR="006A3A92" w:rsidRPr="00C441F1">
        <w:rPr>
          <w:rFonts w:hint="cs"/>
          <w:b/>
          <w:bCs/>
          <w:sz w:val="32"/>
          <w:szCs w:val="32"/>
          <w:rtl/>
        </w:rPr>
        <w:t>تم الصلاة وقد جازت صلاته و</w:t>
      </w:r>
      <w:r w:rsidR="00E04EB8" w:rsidRPr="00C441F1">
        <w:rPr>
          <w:rFonts w:hint="cs"/>
          <w:b/>
          <w:bCs/>
          <w:sz w:val="32"/>
          <w:szCs w:val="32"/>
          <w:rtl/>
        </w:rPr>
        <w:t>إ</w:t>
      </w:r>
      <w:r w:rsidR="006A3A92" w:rsidRPr="00C441F1">
        <w:rPr>
          <w:rFonts w:hint="cs"/>
          <w:b/>
          <w:bCs/>
          <w:sz w:val="32"/>
          <w:szCs w:val="32"/>
          <w:rtl/>
        </w:rPr>
        <w:t xml:space="preserve">ن طلعت الشمس قبل </w:t>
      </w:r>
      <w:r w:rsidR="00E04EB8" w:rsidRPr="00C441F1">
        <w:rPr>
          <w:rFonts w:hint="cs"/>
          <w:b/>
          <w:bCs/>
          <w:sz w:val="32"/>
          <w:szCs w:val="32"/>
          <w:rtl/>
        </w:rPr>
        <w:t>أ</w:t>
      </w:r>
      <w:r w:rsidR="006A3A92" w:rsidRPr="00C441F1">
        <w:rPr>
          <w:rFonts w:hint="cs"/>
          <w:b/>
          <w:bCs/>
          <w:sz w:val="32"/>
          <w:szCs w:val="32"/>
          <w:rtl/>
        </w:rPr>
        <w:t>ن يصلي ركعة فليقطع الصلاة ولا يصل</w:t>
      </w:r>
      <w:r w:rsidR="00C441F1" w:rsidRPr="00C441F1">
        <w:rPr>
          <w:rFonts w:hint="cs"/>
          <w:b/>
          <w:bCs/>
          <w:sz w:val="32"/>
          <w:szCs w:val="32"/>
          <w:rtl/>
        </w:rPr>
        <w:t>ِّ</w:t>
      </w:r>
      <w:r w:rsidR="006A3A92" w:rsidRPr="00C441F1">
        <w:rPr>
          <w:rFonts w:hint="cs"/>
          <w:b/>
          <w:bCs/>
          <w:sz w:val="32"/>
          <w:szCs w:val="32"/>
          <w:rtl/>
        </w:rPr>
        <w:t xml:space="preserve"> حتى تطلع الشمس</w:t>
      </w:r>
      <w:r w:rsidR="00C441F1" w:rsidRPr="00C441F1">
        <w:rPr>
          <w:rFonts w:hint="cs"/>
          <w:b/>
          <w:bCs/>
          <w:sz w:val="32"/>
          <w:szCs w:val="32"/>
          <w:rtl/>
        </w:rPr>
        <w:t xml:space="preserve"> ويذهب شعاعها</w:t>
      </w:r>
      <w:r w:rsidR="00E04EB8" w:rsidRPr="00C441F1">
        <w:rPr>
          <w:rFonts w:hint="cs"/>
          <w:b/>
          <w:bCs/>
          <w:sz w:val="32"/>
          <w:szCs w:val="32"/>
          <w:rtl/>
        </w:rPr>
        <w:t>.</w:t>
      </w:r>
    </w:p>
    <w:p w14:paraId="18E6367C" w14:textId="77777777" w:rsidR="00544312" w:rsidRDefault="006A3A92" w:rsidP="00E317EF">
      <w:pPr>
        <w:jc w:val="lowKashida"/>
        <w:rPr>
          <w:sz w:val="32"/>
          <w:szCs w:val="32"/>
          <w:rtl/>
        </w:rPr>
      </w:pPr>
      <w:r w:rsidRPr="006A3A92">
        <w:rPr>
          <w:rFonts w:hint="cs"/>
          <w:sz w:val="32"/>
          <w:szCs w:val="32"/>
          <w:rtl/>
        </w:rPr>
        <w:t xml:space="preserve"> </w:t>
      </w:r>
      <w:r w:rsidR="00544312" w:rsidRPr="006A3A92">
        <w:rPr>
          <w:rFonts w:hint="cs"/>
          <w:sz w:val="32"/>
          <w:szCs w:val="32"/>
          <w:rtl/>
        </w:rPr>
        <w:t xml:space="preserve">أيضاً </w:t>
      </w:r>
      <w:r w:rsidR="00544312">
        <w:rPr>
          <w:rFonts w:hint="cs"/>
          <w:sz w:val="32"/>
          <w:szCs w:val="32"/>
          <w:rtl/>
        </w:rPr>
        <w:t>هذه ال</w:t>
      </w:r>
      <w:r w:rsidR="00544312" w:rsidRPr="006A3A92">
        <w:rPr>
          <w:rFonts w:hint="cs"/>
          <w:sz w:val="32"/>
          <w:szCs w:val="32"/>
          <w:rtl/>
        </w:rPr>
        <w:t>رواية واردة في صلاة الغداة</w:t>
      </w:r>
      <w:r w:rsidR="00544312">
        <w:rPr>
          <w:rFonts w:hint="cs"/>
          <w:sz w:val="32"/>
          <w:szCs w:val="32"/>
          <w:rtl/>
        </w:rPr>
        <w:t>.</w:t>
      </w:r>
    </w:p>
    <w:p w14:paraId="5FBDA18E" w14:textId="77777777" w:rsidR="00AC0FFF" w:rsidRDefault="00544312" w:rsidP="00E317EF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هذه</w:t>
      </w:r>
      <w:r w:rsidR="006A3A92" w:rsidRPr="006A3A92">
        <w:rPr>
          <w:rFonts w:hint="cs"/>
          <w:sz w:val="32"/>
          <w:szCs w:val="32"/>
          <w:rtl/>
        </w:rPr>
        <w:t xml:space="preserve"> ثلاث روايات </w:t>
      </w:r>
      <w:r>
        <w:rPr>
          <w:rFonts w:hint="cs"/>
          <w:sz w:val="32"/>
          <w:szCs w:val="32"/>
          <w:rtl/>
        </w:rPr>
        <w:t xml:space="preserve">في </w:t>
      </w:r>
      <w:r w:rsidR="006A3A92" w:rsidRPr="006A3A92">
        <w:rPr>
          <w:rFonts w:hint="cs"/>
          <w:sz w:val="32"/>
          <w:szCs w:val="32"/>
          <w:rtl/>
        </w:rPr>
        <w:t>هذا الباب كلها واردة في صلاة الغداة ولم يذكر</w:t>
      </w:r>
      <w:r>
        <w:rPr>
          <w:rFonts w:hint="cs"/>
          <w:sz w:val="32"/>
          <w:szCs w:val="32"/>
          <w:rtl/>
        </w:rPr>
        <w:t xml:space="preserve"> فيها</w:t>
      </w:r>
      <w:r w:rsidR="006A3A92" w:rsidRPr="006A3A92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أ</w:t>
      </w:r>
      <w:r w:rsidR="006A3A92" w:rsidRPr="006A3A92">
        <w:rPr>
          <w:rFonts w:hint="cs"/>
          <w:sz w:val="32"/>
          <w:szCs w:val="32"/>
          <w:rtl/>
        </w:rPr>
        <w:t xml:space="preserve">ن التأخر </w:t>
      </w:r>
      <w:r>
        <w:rPr>
          <w:rFonts w:hint="cs"/>
          <w:sz w:val="32"/>
          <w:szCs w:val="32"/>
          <w:rtl/>
        </w:rPr>
        <w:t xml:space="preserve">في </w:t>
      </w:r>
      <w:r w:rsidR="006A3A92" w:rsidRPr="006A3A92">
        <w:rPr>
          <w:rFonts w:hint="cs"/>
          <w:sz w:val="32"/>
          <w:szCs w:val="32"/>
          <w:rtl/>
        </w:rPr>
        <w:t>الصلاة وتأخيره</w:t>
      </w:r>
      <w:r>
        <w:rPr>
          <w:rFonts w:hint="cs"/>
          <w:sz w:val="32"/>
          <w:szCs w:val="32"/>
          <w:rtl/>
        </w:rPr>
        <w:t>ا</w:t>
      </w:r>
      <w:r w:rsidR="006A3A92" w:rsidRPr="006A3A92">
        <w:rPr>
          <w:rFonts w:hint="cs"/>
          <w:sz w:val="32"/>
          <w:szCs w:val="32"/>
          <w:rtl/>
        </w:rPr>
        <w:t xml:space="preserve"> من أي جهة كان هل كان مضطراً </w:t>
      </w:r>
      <w:r>
        <w:rPr>
          <w:rFonts w:hint="cs"/>
          <w:sz w:val="32"/>
          <w:szCs w:val="32"/>
          <w:rtl/>
        </w:rPr>
        <w:t>أ</w:t>
      </w:r>
      <w:r w:rsidR="006A3A92" w:rsidRPr="006A3A92">
        <w:rPr>
          <w:rFonts w:hint="cs"/>
          <w:sz w:val="32"/>
          <w:szCs w:val="32"/>
          <w:rtl/>
        </w:rPr>
        <w:t>و غير مضطر</w:t>
      </w:r>
      <w:r w:rsidR="00AC0FFF">
        <w:rPr>
          <w:rFonts w:hint="cs"/>
          <w:sz w:val="32"/>
          <w:szCs w:val="32"/>
          <w:rtl/>
        </w:rPr>
        <w:t>.</w:t>
      </w:r>
    </w:p>
    <w:p w14:paraId="1774E5D4" w14:textId="77777777" w:rsidR="00086A79" w:rsidRDefault="006A3A92" w:rsidP="00E317EF">
      <w:pPr>
        <w:jc w:val="lowKashida"/>
        <w:rPr>
          <w:sz w:val="32"/>
          <w:szCs w:val="32"/>
          <w:rtl/>
        </w:rPr>
      </w:pPr>
      <w:r w:rsidRPr="006A3A92">
        <w:rPr>
          <w:rFonts w:hint="cs"/>
          <w:sz w:val="32"/>
          <w:szCs w:val="32"/>
          <w:rtl/>
        </w:rPr>
        <w:t xml:space="preserve">فهم حكيم الفقهاء (رض) من هذه الروايات </w:t>
      </w:r>
      <w:r w:rsidR="00AC0FFF">
        <w:rPr>
          <w:rFonts w:hint="cs"/>
          <w:sz w:val="32"/>
          <w:szCs w:val="32"/>
          <w:rtl/>
        </w:rPr>
        <w:t>أ</w:t>
      </w:r>
      <w:r w:rsidRPr="006A3A92">
        <w:rPr>
          <w:rFonts w:hint="cs"/>
          <w:sz w:val="32"/>
          <w:szCs w:val="32"/>
          <w:rtl/>
        </w:rPr>
        <w:t>ن</w:t>
      </w:r>
      <w:r w:rsidR="00AC0FFF">
        <w:rPr>
          <w:rFonts w:hint="cs"/>
          <w:sz w:val="32"/>
          <w:szCs w:val="32"/>
          <w:rtl/>
        </w:rPr>
        <w:t xml:space="preserve"> هذا الحكم لمن كان</w:t>
      </w:r>
      <w:r w:rsidRPr="006A3A92">
        <w:rPr>
          <w:rFonts w:hint="cs"/>
          <w:sz w:val="32"/>
          <w:szCs w:val="32"/>
          <w:rtl/>
        </w:rPr>
        <w:t xml:space="preserve"> مضطر</w:t>
      </w:r>
      <w:r w:rsidR="00AC0FFF">
        <w:rPr>
          <w:rFonts w:hint="cs"/>
          <w:sz w:val="32"/>
          <w:szCs w:val="32"/>
          <w:rtl/>
        </w:rPr>
        <w:t>اً</w:t>
      </w:r>
      <w:r w:rsidRPr="006A3A92">
        <w:rPr>
          <w:rFonts w:hint="cs"/>
          <w:sz w:val="32"/>
          <w:szCs w:val="32"/>
          <w:rtl/>
        </w:rPr>
        <w:t xml:space="preserve"> </w:t>
      </w:r>
      <w:r w:rsidR="00AC0FFF">
        <w:rPr>
          <w:rFonts w:hint="cs"/>
          <w:sz w:val="32"/>
          <w:szCs w:val="32"/>
          <w:rtl/>
        </w:rPr>
        <w:t>إ</w:t>
      </w:r>
      <w:r w:rsidRPr="006A3A92">
        <w:rPr>
          <w:rFonts w:hint="cs"/>
          <w:sz w:val="32"/>
          <w:szCs w:val="32"/>
          <w:rtl/>
        </w:rPr>
        <w:t xml:space="preserve">لى ترك الصلاة </w:t>
      </w:r>
      <w:r w:rsidR="00086A79">
        <w:rPr>
          <w:rFonts w:hint="cs"/>
          <w:sz w:val="32"/>
          <w:szCs w:val="32"/>
          <w:rtl/>
        </w:rPr>
        <w:t>فلا يبقى منها إلا ركعة.</w:t>
      </w:r>
    </w:p>
    <w:p w14:paraId="16707C93" w14:textId="77777777" w:rsidR="004F5059" w:rsidRDefault="004F5059" w:rsidP="00E317EF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ولا نعلم</w:t>
      </w:r>
      <w:r w:rsidR="006A3A92" w:rsidRPr="006A3A92">
        <w:rPr>
          <w:rFonts w:hint="cs"/>
          <w:sz w:val="32"/>
          <w:szCs w:val="32"/>
          <w:rtl/>
        </w:rPr>
        <w:t xml:space="preserve"> من أي قرينة </w:t>
      </w:r>
      <w:r w:rsidRPr="006A3A92">
        <w:rPr>
          <w:rFonts w:hint="cs"/>
          <w:sz w:val="32"/>
          <w:szCs w:val="32"/>
          <w:rtl/>
        </w:rPr>
        <w:t>فهم</w:t>
      </w:r>
      <w:r>
        <w:rPr>
          <w:rFonts w:hint="cs"/>
          <w:sz w:val="32"/>
          <w:szCs w:val="32"/>
          <w:rtl/>
        </w:rPr>
        <w:t xml:space="preserve"> ذلك</w:t>
      </w:r>
      <w:r w:rsidRPr="006A3A92">
        <w:rPr>
          <w:rFonts w:hint="cs"/>
          <w:sz w:val="32"/>
          <w:szCs w:val="32"/>
          <w:rtl/>
        </w:rPr>
        <w:t xml:space="preserve"> (رض)</w:t>
      </w:r>
      <w:r>
        <w:rPr>
          <w:rFonts w:hint="cs"/>
          <w:sz w:val="32"/>
          <w:szCs w:val="32"/>
          <w:rtl/>
        </w:rPr>
        <w:t>.</w:t>
      </w:r>
    </w:p>
    <w:p w14:paraId="2E9E92B4" w14:textId="77777777" w:rsidR="00015795" w:rsidRDefault="00A52AC9" w:rsidP="00E317EF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نقل </w:t>
      </w:r>
      <w:r w:rsidR="006A3A92" w:rsidRPr="006A3A92">
        <w:rPr>
          <w:rFonts w:hint="cs"/>
          <w:sz w:val="32"/>
          <w:szCs w:val="32"/>
          <w:rtl/>
        </w:rPr>
        <w:t>الشهيد الأول (رض) في الذكرى</w:t>
      </w:r>
      <w:r>
        <w:rPr>
          <w:rFonts w:hint="cs"/>
          <w:sz w:val="32"/>
          <w:szCs w:val="32"/>
          <w:rtl/>
        </w:rPr>
        <w:t xml:space="preserve"> رواية مرسلة</w:t>
      </w:r>
      <w:r w:rsidR="006A3A92" w:rsidRPr="006A3A92">
        <w:rPr>
          <w:rFonts w:hint="cs"/>
          <w:sz w:val="32"/>
          <w:szCs w:val="32"/>
          <w:rtl/>
        </w:rPr>
        <w:t xml:space="preserve"> عن النبي الأعظم (ص) </w:t>
      </w:r>
      <w:r w:rsidR="00015795">
        <w:rPr>
          <w:rFonts w:hint="cs"/>
          <w:sz w:val="32"/>
          <w:szCs w:val="32"/>
          <w:rtl/>
        </w:rPr>
        <w:t>أ</w:t>
      </w:r>
      <w:r w:rsidR="006A3A92" w:rsidRPr="006A3A92">
        <w:rPr>
          <w:rFonts w:hint="cs"/>
          <w:sz w:val="32"/>
          <w:szCs w:val="32"/>
          <w:rtl/>
        </w:rPr>
        <w:t>نه قال</w:t>
      </w:r>
      <w:r w:rsidR="00015795">
        <w:rPr>
          <w:rFonts w:hint="cs"/>
          <w:sz w:val="32"/>
          <w:szCs w:val="32"/>
          <w:rtl/>
        </w:rPr>
        <w:t xml:space="preserve">: </w:t>
      </w:r>
      <w:r w:rsidR="006A3A92" w:rsidRPr="006A3A92">
        <w:rPr>
          <w:rFonts w:hint="cs"/>
          <w:sz w:val="32"/>
          <w:szCs w:val="32"/>
          <w:rtl/>
        </w:rPr>
        <w:t xml:space="preserve">من </w:t>
      </w:r>
      <w:r w:rsidR="00015795">
        <w:rPr>
          <w:rFonts w:hint="cs"/>
          <w:sz w:val="32"/>
          <w:szCs w:val="32"/>
          <w:rtl/>
        </w:rPr>
        <w:t>أ</w:t>
      </w:r>
      <w:r w:rsidR="006A3A92" w:rsidRPr="006A3A92">
        <w:rPr>
          <w:rFonts w:hint="cs"/>
          <w:sz w:val="32"/>
          <w:szCs w:val="32"/>
          <w:rtl/>
        </w:rPr>
        <w:t xml:space="preserve">درك ركعة من الصلاة </w:t>
      </w:r>
      <w:r w:rsidR="00015795">
        <w:rPr>
          <w:rFonts w:hint="cs"/>
          <w:sz w:val="32"/>
          <w:szCs w:val="32"/>
          <w:rtl/>
        </w:rPr>
        <w:t>ف</w:t>
      </w:r>
      <w:r w:rsidR="006A3A92" w:rsidRPr="006A3A92">
        <w:rPr>
          <w:rFonts w:hint="cs"/>
          <w:sz w:val="32"/>
          <w:szCs w:val="32"/>
          <w:rtl/>
        </w:rPr>
        <w:t xml:space="preserve">قد </w:t>
      </w:r>
      <w:r w:rsidR="00015795">
        <w:rPr>
          <w:rFonts w:hint="cs"/>
          <w:sz w:val="32"/>
          <w:szCs w:val="32"/>
          <w:rtl/>
        </w:rPr>
        <w:t>أ</w:t>
      </w:r>
      <w:r w:rsidR="006A3A92" w:rsidRPr="006A3A92">
        <w:rPr>
          <w:rFonts w:hint="cs"/>
          <w:sz w:val="32"/>
          <w:szCs w:val="32"/>
          <w:rtl/>
        </w:rPr>
        <w:t>درك الصلاة</w:t>
      </w:r>
      <w:r w:rsidR="00015795">
        <w:rPr>
          <w:rFonts w:hint="cs"/>
          <w:sz w:val="32"/>
          <w:szCs w:val="32"/>
          <w:rtl/>
        </w:rPr>
        <w:t>.</w:t>
      </w:r>
    </w:p>
    <w:p w14:paraId="0DDF381F" w14:textId="77777777" w:rsidR="00E92B82" w:rsidRDefault="006A3A92" w:rsidP="00E317EF">
      <w:pPr>
        <w:jc w:val="lowKashida"/>
        <w:rPr>
          <w:sz w:val="32"/>
          <w:szCs w:val="32"/>
          <w:rtl/>
        </w:rPr>
      </w:pPr>
      <w:r w:rsidRPr="006A3A92">
        <w:rPr>
          <w:rFonts w:hint="cs"/>
          <w:sz w:val="32"/>
          <w:szCs w:val="32"/>
          <w:rtl/>
        </w:rPr>
        <w:t xml:space="preserve"> </w:t>
      </w:r>
      <w:r w:rsidR="00586ED3">
        <w:rPr>
          <w:rFonts w:hint="cs"/>
          <w:sz w:val="32"/>
          <w:szCs w:val="32"/>
          <w:rtl/>
        </w:rPr>
        <w:t>و</w:t>
      </w:r>
      <w:r w:rsidRPr="006A3A92">
        <w:rPr>
          <w:rFonts w:hint="cs"/>
          <w:sz w:val="32"/>
          <w:szCs w:val="32"/>
          <w:rtl/>
        </w:rPr>
        <w:t xml:space="preserve">هذه </w:t>
      </w:r>
      <w:r w:rsidR="00586ED3">
        <w:rPr>
          <w:rFonts w:hint="cs"/>
          <w:sz w:val="32"/>
          <w:szCs w:val="32"/>
          <w:rtl/>
        </w:rPr>
        <w:t>ال</w:t>
      </w:r>
      <w:r w:rsidRPr="006A3A92">
        <w:rPr>
          <w:rFonts w:hint="cs"/>
          <w:sz w:val="32"/>
          <w:szCs w:val="32"/>
          <w:rtl/>
        </w:rPr>
        <w:t xml:space="preserve">مطلقة رفع اليد عنها بواسطة هذه الروايات </w:t>
      </w:r>
      <w:r w:rsidR="00C07E3C">
        <w:rPr>
          <w:rFonts w:hint="cs"/>
          <w:sz w:val="32"/>
          <w:szCs w:val="32"/>
          <w:rtl/>
        </w:rPr>
        <w:t>و</w:t>
      </w:r>
      <w:r w:rsidRPr="006A3A92">
        <w:rPr>
          <w:rFonts w:hint="cs"/>
          <w:sz w:val="32"/>
          <w:szCs w:val="32"/>
          <w:rtl/>
        </w:rPr>
        <w:t xml:space="preserve">في الأصول </w:t>
      </w:r>
      <w:r w:rsidR="00C07E3C">
        <w:rPr>
          <w:rFonts w:hint="cs"/>
          <w:sz w:val="32"/>
          <w:szCs w:val="32"/>
          <w:rtl/>
        </w:rPr>
        <w:t>ذكرنا</w:t>
      </w:r>
      <w:r w:rsidRPr="006A3A92">
        <w:rPr>
          <w:rFonts w:hint="cs"/>
          <w:sz w:val="32"/>
          <w:szCs w:val="32"/>
          <w:rtl/>
        </w:rPr>
        <w:t xml:space="preserve"> </w:t>
      </w:r>
      <w:r w:rsidR="00C07E3C">
        <w:rPr>
          <w:rFonts w:hint="cs"/>
          <w:sz w:val="32"/>
          <w:szCs w:val="32"/>
          <w:rtl/>
        </w:rPr>
        <w:t>أ</w:t>
      </w:r>
      <w:r w:rsidRPr="006A3A92">
        <w:rPr>
          <w:rFonts w:hint="cs"/>
          <w:sz w:val="32"/>
          <w:szCs w:val="32"/>
          <w:rtl/>
        </w:rPr>
        <w:t>ن</w:t>
      </w:r>
      <w:r w:rsidR="00C07E3C">
        <w:rPr>
          <w:rFonts w:hint="cs"/>
          <w:sz w:val="32"/>
          <w:szCs w:val="32"/>
          <w:rtl/>
        </w:rPr>
        <w:t>ه</w:t>
      </w:r>
      <w:r w:rsidRPr="006A3A92">
        <w:rPr>
          <w:rFonts w:hint="cs"/>
          <w:sz w:val="32"/>
          <w:szCs w:val="32"/>
          <w:rtl/>
        </w:rPr>
        <w:t xml:space="preserve"> </w:t>
      </w:r>
      <w:r w:rsidR="00C07E3C">
        <w:rPr>
          <w:rFonts w:hint="cs"/>
          <w:sz w:val="32"/>
          <w:szCs w:val="32"/>
          <w:rtl/>
        </w:rPr>
        <w:t>إ</w:t>
      </w:r>
      <w:r w:rsidRPr="006A3A92">
        <w:rPr>
          <w:rFonts w:hint="cs"/>
          <w:sz w:val="32"/>
          <w:szCs w:val="32"/>
          <w:rtl/>
        </w:rPr>
        <w:t xml:space="preserve">ذا وردت رواية مطلقة </w:t>
      </w:r>
      <w:r w:rsidR="00C07E3C">
        <w:rPr>
          <w:rFonts w:hint="cs"/>
          <w:sz w:val="32"/>
          <w:szCs w:val="32"/>
          <w:rtl/>
        </w:rPr>
        <w:t>و</w:t>
      </w:r>
      <w:r w:rsidRPr="006A3A92">
        <w:rPr>
          <w:rFonts w:hint="cs"/>
          <w:sz w:val="32"/>
          <w:szCs w:val="32"/>
          <w:rtl/>
        </w:rPr>
        <w:t>رواية مقيدةً فحينئذ</w:t>
      </w:r>
      <w:r w:rsidR="00C07E3C">
        <w:rPr>
          <w:rFonts w:hint="cs"/>
          <w:sz w:val="32"/>
          <w:szCs w:val="32"/>
          <w:rtl/>
        </w:rPr>
        <w:t>ٍ</w:t>
      </w:r>
      <w:r w:rsidRPr="006A3A92">
        <w:rPr>
          <w:rFonts w:hint="cs"/>
          <w:sz w:val="32"/>
          <w:szCs w:val="32"/>
          <w:rtl/>
        </w:rPr>
        <w:t xml:space="preserve"> </w:t>
      </w:r>
      <w:r w:rsidR="00C07E3C">
        <w:rPr>
          <w:rFonts w:hint="cs"/>
          <w:sz w:val="32"/>
          <w:szCs w:val="32"/>
          <w:rtl/>
        </w:rPr>
        <w:t>إ</w:t>
      </w:r>
      <w:r w:rsidRPr="006A3A92">
        <w:rPr>
          <w:rFonts w:hint="cs"/>
          <w:sz w:val="32"/>
          <w:szCs w:val="32"/>
          <w:rtl/>
        </w:rPr>
        <w:t xml:space="preserve">ذا علمنا من الخارج بقرينة </w:t>
      </w:r>
      <w:r w:rsidR="00DF5D6C">
        <w:rPr>
          <w:rFonts w:hint="cs"/>
          <w:sz w:val="32"/>
          <w:szCs w:val="32"/>
          <w:rtl/>
        </w:rPr>
        <w:t>أ</w:t>
      </w:r>
      <w:r w:rsidRPr="006A3A92">
        <w:rPr>
          <w:rFonts w:hint="cs"/>
          <w:sz w:val="32"/>
          <w:szCs w:val="32"/>
          <w:rtl/>
        </w:rPr>
        <w:t xml:space="preserve">ن هذه المقيدة </w:t>
      </w:r>
      <w:r w:rsidR="008D782C">
        <w:rPr>
          <w:rFonts w:hint="cs"/>
          <w:sz w:val="32"/>
          <w:szCs w:val="32"/>
          <w:rtl/>
        </w:rPr>
        <w:t>ورد</w:t>
      </w:r>
      <w:r w:rsidRPr="006A3A92">
        <w:rPr>
          <w:rFonts w:hint="cs"/>
          <w:sz w:val="32"/>
          <w:szCs w:val="32"/>
          <w:rtl/>
        </w:rPr>
        <w:t xml:space="preserve"> </w:t>
      </w:r>
      <w:r w:rsidR="008D782C">
        <w:rPr>
          <w:rFonts w:hint="cs"/>
          <w:sz w:val="32"/>
          <w:szCs w:val="32"/>
          <w:rtl/>
        </w:rPr>
        <w:t>ب</w:t>
      </w:r>
      <w:r w:rsidR="00DF5D6C">
        <w:rPr>
          <w:rFonts w:hint="cs"/>
          <w:sz w:val="32"/>
          <w:szCs w:val="32"/>
          <w:rtl/>
        </w:rPr>
        <w:t xml:space="preserve">نفس </w:t>
      </w:r>
      <w:r w:rsidR="008D782C">
        <w:rPr>
          <w:rFonts w:hint="cs"/>
          <w:sz w:val="32"/>
          <w:szCs w:val="32"/>
          <w:rtl/>
        </w:rPr>
        <w:t>حكم</w:t>
      </w:r>
      <w:r w:rsidR="00DF5D6C">
        <w:rPr>
          <w:rFonts w:hint="cs"/>
          <w:sz w:val="32"/>
          <w:szCs w:val="32"/>
          <w:rtl/>
        </w:rPr>
        <w:t xml:space="preserve"> </w:t>
      </w:r>
      <w:r w:rsidRPr="006A3A92">
        <w:rPr>
          <w:rFonts w:hint="cs"/>
          <w:sz w:val="32"/>
          <w:szCs w:val="32"/>
          <w:rtl/>
        </w:rPr>
        <w:t xml:space="preserve">هذه </w:t>
      </w:r>
      <w:r w:rsidR="00DF5D6C">
        <w:rPr>
          <w:rFonts w:hint="cs"/>
          <w:sz w:val="32"/>
          <w:szCs w:val="32"/>
          <w:rtl/>
        </w:rPr>
        <w:t>ال</w:t>
      </w:r>
      <w:r w:rsidRPr="006A3A92">
        <w:rPr>
          <w:rFonts w:hint="cs"/>
          <w:sz w:val="32"/>
          <w:szCs w:val="32"/>
          <w:rtl/>
        </w:rPr>
        <w:t xml:space="preserve">مطلقة </w:t>
      </w:r>
      <w:r w:rsidR="008D782C">
        <w:rPr>
          <w:rFonts w:hint="cs"/>
          <w:sz w:val="32"/>
          <w:szCs w:val="32"/>
          <w:rtl/>
        </w:rPr>
        <w:t xml:space="preserve">فنحملها عليها، </w:t>
      </w:r>
      <w:r w:rsidR="00E92B82">
        <w:rPr>
          <w:rFonts w:hint="cs"/>
          <w:sz w:val="32"/>
          <w:szCs w:val="32"/>
          <w:rtl/>
        </w:rPr>
        <w:t>كما فعل</w:t>
      </w:r>
      <w:r w:rsidRPr="006A3A92">
        <w:rPr>
          <w:rFonts w:hint="cs"/>
          <w:sz w:val="32"/>
          <w:szCs w:val="32"/>
          <w:rtl/>
        </w:rPr>
        <w:t xml:space="preserve"> حكيم الفقهاء (رض) فحمل </w:t>
      </w:r>
      <w:r w:rsidRPr="006A3A92">
        <w:rPr>
          <w:rFonts w:hint="cs"/>
          <w:sz w:val="32"/>
          <w:szCs w:val="32"/>
          <w:rtl/>
        </w:rPr>
        <w:lastRenderedPageBreak/>
        <w:t>رواية الشهيد في الذكر</w:t>
      </w:r>
      <w:r w:rsidR="00E92B82">
        <w:rPr>
          <w:rFonts w:hint="cs"/>
          <w:sz w:val="32"/>
          <w:szCs w:val="32"/>
          <w:rtl/>
        </w:rPr>
        <w:t>ى</w:t>
      </w:r>
      <w:r w:rsidRPr="006A3A92">
        <w:rPr>
          <w:rFonts w:hint="cs"/>
          <w:sz w:val="32"/>
          <w:szCs w:val="32"/>
          <w:rtl/>
        </w:rPr>
        <w:t xml:space="preserve"> (رض) </w:t>
      </w:r>
      <w:r w:rsidR="00E92B82">
        <w:rPr>
          <w:rFonts w:hint="cs"/>
          <w:sz w:val="32"/>
          <w:szCs w:val="32"/>
          <w:rtl/>
        </w:rPr>
        <w:t>ع</w:t>
      </w:r>
      <w:r w:rsidRPr="006A3A92">
        <w:rPr>
          <w:rFonts w:hint="cs"/>
          <w:sz w:val="32"/>
          <w:szCs w:val="32"/>
          <w:rtl/>
        </w:rPr>
        <w:t xml:space="preserve">لى المقيد </w:t>
      </w:r>
      <w:r w:rsidR="00E92B82">
        <w:rPr>
          <w:rFonts w:hint="cs"/>
          <w:sz w:val="32"/>
          <w:szCs w:val="32"/>
          <w:rtl/>
        </w:rPr>
        <w:t>ولكن ذكرنا في باب</w:t>
      </w:r>
      <w:r w:rsidRPr="006A3A92">
        <w:rPr>
          <w:rFonts w:hint="cs"/>
          <w:sz w:val="32"/>
          <w:szCs w:val="32"/>
          <w:rtl/>
        </w:rPr>
        <w:t xml:space="preserve"> </w:t>
      </w:r>
      <w:r w:rsidR="00E92B82">
        <w:rPr>
          <w:rFonts w:hint="cs"/>
          <w:sz w:val="32"/>
          <w:szCs w:val="32"/>
          <w:rtl/>
        </w:rPr>
        <w:t>ال</w:t>
      </w:r>
      <w:r w:rsidRPr="006A3A92">
        <w:rPr>
          <w:rFonts w:hint="cs"/>
          <w:sz w:val="32"/>
          <w:szCs w:val="32"/>
          <w:rtl/>
        </w:rPr>
        <w:t xml:space="preserve">تعادل </w:t>
      </w:r>
      <w:r w:rsidR="00450909">
        <w:rPr>
          <w:rFonts w:hint="cs"/>
          <w:sz w:val="32"/>
          <w:szCs w:val="32"/>
          <w:rtl/>
        </w:rPr>
        <w:t>والترجيح</w:t>
      </w:r>
      <w:r w:rsidRPr="006A3A92">
        <w:rPr>
          <w:rFonts w:hint="cs"/>
          <w:sz w:val="32"/>
          <w:szCs w:val="32"/>
          <w:rtl/>
        </w:rPr>
        <w:t xml:space="preserve"> </w:t>
      </w:r>
      <w:r w:rsidR="00E92B82">
        <w:rPr>
          <w:rFonts w:hint="cs"/>
          <w:sz w:val="32"/>
          <w:szCs w:val="32"/>
          <w:rtl/>
        </w:rPr>
        <w:t>أن في المقام</w:t>
      </w:r>
      <w:r w:rsidRPr="006A3A92">
        <w:rPr>
          <w:rFonts w:hint="cs"/>
          <w:sz w:val="32"/>
          <w:szCs w:val="32"/>
          <w:rtl/>
        </w:rPr>
        <w:t xml:space="preserve"> يعمل </w:t>
      </w:r>
      <w:r w:rsidR="00E92B82">
        <w:rPr>
          <w:rFonts w:hint="cs"/>
          <w:sz w:val="32"/>
          <w:szCs w:val="32"/>
          <w:rtl/>
        </w:rPr>
        <w:t>ب</w:t>
      </w:r>
      <w:r w:rsidR="00E92B82" w:rsidRPr="006A3A92">
        <w:rPr>
          <w:rFonts w:hint="cs"/>
          <w:sz w:val="32"/>
          <w:szCs w:val="32"/>
          <w:rtl/>
        </w:rPr>
        <w:t>كل واحد</w:t>
      </w:r>
      <w:r w:rsidR="00E92B82">
        <w:rPr>
          <w:rFonts w:hint="cs"/>
          <w:sz w:val="32"/>
          <w:szCs w:val="32"/>
          <w:rtl/>
        </w:rPr>
        <w:t>ة</w:t>
      </w:r>
      <w:r w:rsidR="00E92B82" w:rsidRPr="006A3A92">
        <w:rPr>
          <w:rFonts w:hint="cs"/>
          <w:sz w:val="32"/>
          <w:szCs w:val="32"/>
          <w:rtl/>
        </w:rPr>
        <w:t xml:space="preserve"> </w:t>
      </w:r>
      <w:r w:rsidRPr="006A3A92">
        <w:rPr>
          <w:rFonts w:hint="cs"/>
          <w:sz w:val="32"/>
          <w:szCs w:val="32"/>
          <w:rtl/>
        </w:rPr>
        <w:t xml:space="preserve">في محلها </w:t>
      </w:r>
      <w:r w:rsidR="00E92B82">
        <w:rPr>
          <w:rFonts w:hint="cs"/>
          <w:sz w:val="32"/>
          <w:szCs w:val="32"/>
          <w:rtl/>
        </w:rPr>
        <w:t>ف</w:t>
      </w:r>
      <w:r w:rsidRPr="006A3A92">
        <w:rPr>
          <w:rFonts w:hint="cs"/>
          <w:sz w:val="32"/>
          <w:szCs w:val="32"/>
          <w:rtl/>
        </w:rPr>
        <w:t>تلك المطلقة ب</w:t>
      </w:r>
      <w:r w:rsidR="00E92B82">
        <w:rPr>
          <w:rFonts w:hint="cs"/>
          <w:sz w:val="32"/>
          <w:szCs w:val="32"/>
          <w:rtl/>
        </w:rPr>
        <w:t>إ</w:t>
      </w:r>
      <w:r w:rsidRPr="006A3A92">
        <w:rPr>
          <w:rFonts w:hint="cs"/>
          <w:sz w:val="32"/>
          <w:szCs w:val="32"/>
          <w:rtl/>
        </w:rPr>
        <w:t>طلاق وتلك المقيدة في حالة القيد</w:t>
      </w:r>
      <w:r w:rsidR="00E92B82">
        <w:rPr>
          <w:rFonts w:hint="cs"/>
          <w:sz w:val="32"/>
          <w:szCs w:val="32"/>
          <w:rtl/>
        </w:rPr>
        <w:t>.</w:t>
      </w:r>
    </w:p>
    <w:p w14:paraId="576023BD" w14:textId="77777777" w:rsidR="00C01A19" w:rsidRDefault="006A3A92" w:rsidP="00E317EF">
      <w:pPr>
        <w:jc w:val="lowKashida"/>
        <w:rPr>
          <w:sz w:val="32"/>
          <w:szCs w:val="32"/>
          <w:rtl/>
        </w:rPr>
      </w:pPr>
      <w:r w:rsidRPr="006A3A92">
        <w:rPr>
          <w:rFonts w:hint="cs"/>
          <w:sz w:val="32"/>
          <w:szCs w:val="32"/>
          <w:rtl/>
        </w:rPr>
        <w:t xml:space="preserve"> </w:t>
      </w:r>
      <w:r w:rsidR="00E92B82">
        <w:rPr>
          <w:rFonts w:hint="cs"/>
          <w:sz w:val="32"/>
          <w:szCs w:val="32"/>
          <w:rtl/>
        </w:rPr>
        <w:t>أ</w:t>
      </w:r>
      <w:r w:rsidRPr="006A3A92">
        <w:rPr>
          <w:rFonts w:hint="cs"/>
          <w:sz w:val="32"/>
          <w:szCs w:val="32"/>
          <w:rtl/>
        </w:rPr>
        <w:t xml:space="preserve">ما حمل المطلقة على المقيدة </w:t>
      </w:r>
      <w:r w:rsidR="00E92B82">
        <w:rPr>
          <w:rFonts w:hint="cs"/>
          <w:sz w:val="32"/>
          <w:szCs w:val="32"/>
          <w:rtl/>
        </w:rPr>
        <w:t>ف</w:t>
      </w:r>
      <w:r w:rsidRPr="006A3A92">
        <w:rPr>
          <w:rFonts w:hint="cs"/>
          <w:sz w:val="32"/>
          <w:szCs w:val="32"/>
          <w:rtl/>
        </w:rPr>
        <w:t xml:space="preserve">يحتاج الى دليل </w:t>
      </w:r>
      <w:r w:rsidR="00E92B82">
        <w:rPr>
          <w:rFonts w:hint="cs"/>
          <w:sz w:val="32"/>
          <w:szCs w:val="32"/>
          <w:rtl/>
        </w:rPr>
        <w:t>ليحكم الفقيه</w:t>
      </w:r>
      <w:r w:rsidRPr="006A3A92">
        <w:rPr>
          <w:rFonts w:hint="cs"/>
          <w:sz w:val="32"/>
          <w:szCs w:val="32"/>
          <w:rtl/>
        </w:rPr>
        <w:t xml:space="preserve"> </w:t>
      </w:r>
      <w:r w:rsidR="00E92B82">
        <w:rPr>
          <w:rFonts w:hint="cs"/>
          <w:sz w:val="32"/>
          <w:szCs w:val="32"/>
          <w:rtl/>
        </w:rPr>
        <w:t>بأ</w:t>
      </w:r>
      <w:r w:rsidRPr="006A3A92">
        <w:rPr>
          <w:rFonts w:hint="cs"/>
          <w:sz w:val="32"/>
          <w:szCs w:val="32"/>
          <w:rtl/>
        </w:rPr>
        <w:t>ن هذه المقيدة واردة في</w:t>
      </w:r>
      <w:r w:rsidR="00E92B82">
        <w:rPr>
          <w:rFonts w:hint="cs"/>
          <w:sz w:val="32"/>
          <w:szCs w:val="32"/>
          <w:rtl/>
        </w:rPr>
        <w:t xml:space="preserve"> نفس </w:t>
      </w:r>
      <w:r w:rsidRPr="006A3A92">
        <w:rPr>
          <w:rFonts w:hint="cs"/>
          <w:sz w:val="32"/>
          <w:szCs w:val="32"/>
          <w:rtl/>
        </w:rPr>
        <w:t>ما و</w:t>
      </w:r>
      <w:r w:rsidR="00A67C8E">
        <w:rPr>
          <w:rFonts w:hint="cs"/>
          <w:sz w:val="32"/>
          <w:szCs w:val="32"/>
          <w:rtl/>
        </w:rPr>
        <w:t xml:space="preserve">ردت </w:t>
      </w:r>
      <w:r w:rsidRPr="006A3A92">
        <w:rPr>
          <w:rFonts w:hint="cs"/>
          <w:sz w:val="32"/>
          <w:szCs w:val="32"/>
          <w:rtl/>
        </w:rPr>
        <w:t xml:space="preserve">فيه </w:t>
      </w:r>
      <w:r w:rsidR="00E92B82">
        <w:rPr>
          <w:rFonts w:hint="cs"/>
          <w:sz w:val="32"/>
          <w:szCs w:val="32"/>
          <w:rtl/>
        </w:rPr>
        <w:t>ال</w:t>
      </w:r>
      <w:r w:rsidRPr="006A3A92">
        <w:rPr>
          <w:rFonts w:hint="cs"/>
          <w:sz w:val="32"/>
          <w:szCs w:val="32"/>
          <w:rtl/>
        </w:rPr>
        <w:t>مطلق</w:t>
      </w:r>
      <w:r w:rsidR="00E92B82">
        <w:rPr>
          <w:rFonts w:hint="cs"/>
          <w:sz w:val="32"/>
          <w:szCs w:val="32"/>
          <w:rtl/>
        </w:rPr>
        <w:t>ة</w:t>
      </w:r>
      <w:r w:rsidRPr="006A3A92">
        <w:rPr>
          <w:rFonts w:hint="cs"/>
          <w:sz w:val="32"/>
          <w:szCs w:val="32"/>
          <w:rtl/>
        </w:rPr>
        <w:t xml:space="preserve"> </w:t>
      </w:r>
      <w:r w:rsidR="00E92B82">
        <w:rPr>
          <w:rFonts w:hint="cs"/>
          <w:sz w:val="32"/>
          <w:szCs w:val="32"/>
          <w:rtl/>
        </w:rPr>
        <w:t>و</w:t>
      </w:r>
      <w:r w:rsidRPr="006A3A92">
        <w:rPr>
          <w:rFonts w:hint="cs"/>
          <w:sz w:val="32"/>
          <w:szCs w:val="32"/>
          <w:rtl/>
        </w:rPr>
        <w:t xml:space="preserve">مجرد ذكر صاحب الوسائل (رض) </w:t>
      </w:r>
      <w:r w:rsidR="00C01A19">
        <w:rPr>
          <w:rFonts w:hint="cs"/>
          <w:sz w:val="32"/>
          <w:szCs w:val="32"/>
          <w:rtl/>
        </w:rPr>
        <w:t>لهما في نفس</w:t>
      </w:r>
      <w:r w:rsidRPr="006A3A92">
        <w:rPr>
          <w:rFonts w:hint="cs"/>
          <w:sz w:val="32"/>
          <w:szCs w:val="32"/>
          <w:rtl/>
        </w:rPr>
        <w:t xml:space="preserve"> الب</w:t>
      </w:r>
      <w:r w:rsidR="00C01A19">
        <w:rPr>
          <w:rFonts w:hint="cs"/>
          <w:sz w:val="32"/>
          <w:szCs w:val="32"/>
          <w:rtl/>
        </w:rPr>
        <w:t>ا</w:t>
      </w:r>
      <w:r w:rsidRPr="006A3A92">
        <w:rPr>
          <w:rFonts w:hint="cs"/>
          <w:sz w:val="32"/>
          <w:szCs w:val="32"/>
          <w:rtl/>
        </w:rPr>
        <w:t>ب</w:t>
      </w:r>
      <w:r w:rsidR="00C01A19">
        <w:rPr>
          <w:rFonts w:hint="cs"/>
          <w:sz w:val="32"/>
          <w:szCs w:val="32"/>
          <w:rtl/>
        </w:rPr>
        <w:t xml:space="preserve"> ليس دليلاً.</w:t>
      </w:r>
    </w:p>
    <w:p w14:paraId="6B4A1D40" w14:textId="77777777" w:rsidR="00B53B1D" w:rsidRDefault="00241461" w:rsidP="00E317EF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على كل حال،</w:t>
      </w:r>
      <w:r w:rsidR="006A3A92" w:rsidRPr="006A3A92">
        <w:rPr>
          <w:rFonts w:hint="cs"/>
          <w:sz w:val="32"/>
          <w:szCs w:val="32"/>
          <w:rtl/>
        </w:rPr>
        <w:t xml:space="preserve"> رواية أخرى </w:t>
      </w:r>
      <w:r>
        <w:rPr>
          <w:rFonts w:hint="cs"/>
          <w:sz w:val="32"/>
          <w:szCs w:val="32"/>
          <w:rtl/>
        </w:rPr>
        <w:t>من نفس</w:t>
      </w:r>
      <w:r w:rsidR="006A3A92" w:rsidRPr="006A3A92">
        <w:rPr>
          <w:rFonts w:hint="cs"/>
          <w:sz w:val="32"/>
          <w:szCs w:val="32"/>
          <w:rtl/>
        </w:rPr>
        <w:t xml:space="preserve"> هذا الباب </w:t>
      </w:r>
      <w:r>
        <w:rPr>
          <w:rFonts w:hint="cs"/>
          <w:sz w:val="32"/>
          <w:szCs w:val="32"/>
          <w:rtl/>
        </w:rPr>
        <w:t>وهي</w:t>
      </w:r>
      <w:r w:rsidR="006A3A92" w:rsidRPr="006A3A92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ال</w:t>
      </w:r>
      <w:r w:rsidR="006A3A92" w:rsidRPr="006A3A92">
        <w:rPr>
          <w:rFonts w:hint="cs"/>
          <w:sz w:val="32"/>
          <w:szCs w:val="32"/>
          <w:rtl/>
        </w:rPr>
        <w:t>خامسة</w:t>
      </w:r>
      <w:r>
        <w:rPr>
          <w:rFonts w:hint="cs"/>
          <w:sz w:val="32"/>
          <w:szCs w:val="32"/>
          <w:rtl/>
        </w:rPr>
        <w:t xml:space="preserve">، </w:t>
      </w:r>
      <w:r w:rsidR="00B53B1D" w:rsidRPr="00B53B1D">
        <w:rPr>
          <w:rFonts w:hint="cs"/>
          <w:b/>
          <w:bCs/>
          <w:sz w:val="32"/>
          <w:szCs w:val="32"/>
          <w:rtl/>
        </w:rPr>
        <w:t xml:space="preserve">عن النبي صلّى الله عليه وآله، </w:t>
      </w:r>
      <w:r w:rsidR="006A3A92" w:rsidRPr="00B53B1D">
        <w:rPr>
          <w:rFonts w:hint="cs"/>
          <w:b/>
          <w:bCs/>
          <w:sz w:val="32"/>
          <w:szCs w:val="32"/>
          <w:rtl/>
        </w:rPr>
        <w:t>قال</w:t>
      </w:r>
      <w:r w:rsidR="00B53B1D" w:rsidRPr="00B53B1D">
        <w:rPr>
          <w:rFonts w:hint="cs"/>
          <w:b/>
          <w:bCs/>
          <w:sz w:val="32"/>
          <w:szCs w:val="32"/>
          <w:rtl/>
        </w:rPr>
        <w:t>:</w:t>
      </w:r>
      <w:r w:rsidR="006A3A92" w:rsidRPr="00B53B1D">
        <w:rPr>
          <w:rFonts w:hint="cs"/>
          <w:b/>
          <w:bCs/>
          <w:sz w:val="32"/>
          <w:szCs w:val="32"/>
          <w:rtl/>
        </w:rPr>
        <w:t xml:space="preserve"> من </w:t>
      </w:r>
      <w:r w:rsidR="00B53B1D" w:rsidRPr="00B53B1D">
        <w:rPr>
          <w:rFonts w:hint="cs"/>
          <w:b/>
          <w:bCs/>
          <w:sz w:val="32"/>
          <w:szCs w:val="32"/>
          <w:rtl/>
        </w:rPr>
        <w:t>أ</w:t>
      </w:r>
      <w:r w:rsidR="006A3A92" w:rsidRPr="00B53B1D">
        <w:rPr>
          <w:rFonts w:hint="cs"/>
          <w:b/>
          <w:bCs/>
          <w:sz w:val="32"/>
          <w:szCs w:val="32"/>
          <w:rtl/>
        </w:rPr>
        <w:t xml:space="preserve">درك ركعة من العصر قبل </w:t>
      </w:r>
      <w:r w:rsidR="00B53B1D" w:rsidRPr="00B53B1D">
        <w:rPr>
          <w:rFonts w:hint="cs"/>
          <w:b/>
          <w:bCs/>
          <w:sz w:val="32"/>
          <w:szCs w:val="32"/>
          <w:rtl/>
        </w:rPr>
        <w:t>أ</w:t>
      </w:r>
      <w:r w:rsidR="006A3A92" w:rsidRPr="00B53B1D">
        <w:rPr>
          <w:rFonts w:hint="cs"/>
          <w:b/>
          <w:bCs/>
          <w:sz w:val="32"/>
          <w:szCs w:val="32"/>
          <w:rtl/>
        </w:rPr>
        <w:t xml:space="preserve">ن </w:t>
      </w:r>
      <w:r w:rsidR="00B53B1D" w:rsidRPr="00B53B1D">
        <w:rPr>
          <w:rFonts w:hint="cs"/>
          <w:b/>
          <w:bCs/>
          <w:sz w:val="32"/>
          <w:szCs w:val="32"/>
          <w:rtl/>
        </w:rPr>
        <w:t>ت</w:t>
      </w:r>
      <w:r w:rsidR="006A3A92" w:rsidRPr="00B53B1D">
        <w:rPr>
          <w:rFonts w:hint="cs"/>
          <w:b/>
          <w:bCs/>
          <w:sz w:val="32"/>
          <w:szCs w:val="32"/>
          <w:rtl/>
        </w:rPr>
        <w:t xml:space="preserve">غرب الشمس فقد </w:t>
      </w:r>
      <w:r w:rsidR="00B53B1D" w:rsidRPr="00B53B1D">
        <w:rPr>
          <w:rFonts w:hint="cs"/>
          <w:b/>
          <w:bCs/>
          <w:sz w:val="32"/>
          <w:szCs w:val="32"/>
          <w:rtl/>
        </w:rPr>
        <w:t>أ</w:t>
      </w:r>
      <w:r w:rsidR="006A3A92" w:rsidRPr="00B53B1D">
        <w:rPr>
          <w:rFonts w:hint="cs"/>
          <w:b/>
          <w:bCs/>
          <w:sz w:val="32"/>
          <w:szCs w:val="32"/>
          <w:rtl/>
        </w:rPr>
        <w:t>درك العصر</w:t>
      </w:r>
      <w:r w:rsidR="00B53B1D" w:rsidRPr="00B53B1D">
        <w:rPr>
          <w:rFonts w:hint="cs"/>
          <w:b/>
          <w:bCs/>
          <w:sz w:val="32"/>
          <w:szCs w:val="32"/>
          <w:rtl/>
        </w:rPr>
        <w:t>.</w:t>
      </w:r>
    </w:p>
    <w:p w14:paraId="7C37635A" w14:textId="77777777" w:rsidR="00636795" w:rsidRDefault="006A3A92" w:rsidP="00E317EF">
      <w:pPr>
        <w:jc w:val="lowKashida"/>
        <w:rPr>
          <w:sz w:val="32"/>
          <w:szCs w:val="32"/>
          <w:rtl/>
        </w:rPr>
      </w:pPr>
      <w:r w:rsidRPr="006A3A92">
        <w:rPr>
          <w:rFonts w:hint="cs"/>
          <w:sz w:val="32"/>
          <w:szCs w:val="32"/>
          <w:rtl/>
        </w:rPr>
        <w:t xml:space="preserve"> </w:t>
      </w:r>
      <w:r w:rsidR="001A6566">
        <w:rPr>
          <w:rFonts w:hint="cs"/>
          <w:sz w:val="32"/>
          <w:szCs w:val="32"/>
          <w:rtl/>
        </w:rPr>
        <w:t>و</w:t>
      </w:r>
      <w:r w:rsidRPr="006A3A92">
        <w:rPr>
          <w:rFonts w:hint="cs"/>
          <w:sz w:val="32"/>
          <w:szCs w:val="32"/>
          <w:rtl/>
        </w:rPr>
        <w:t xml:space="preserve">هذه واردة في صلاة العصر </w:t>
      </w:r>
      <w:r w:rsidR="001A6566">
        <w:rPr>
          <w:rFonts w:hint="cs"/>
          <w:sz w:val="32"/>
          <w:szCs w:val="32"/>
          <w:rtl/>
        </w:rPr>
        <w:t>ولكن</w:t>
      </w:r>
      <w:r w:rsidRPr="006A3A92">
        <w:rPr>
          <w:rFonts w:hint="cs"/>
          <w:sz w:val="32"/>
          <w:szCs w:val="32"/>
          <w:rtl/>
        </w:rPr>
        <w:t xml:space="preserve"> صاحب الوسائل (قدس) ذكر هذه الروايات كلها في باب واحد و</w:t>
      </w:r>
      <w:r w:rsidR="001A6566">
        <w:rPr>
          <w:rFonts w:hint="cs"/>
          <w:sz w:val="32"/>
          <w:szCs w:val="32"/>
          <w:rtl/>
        </w:rPr>
        <w:t xml:space="preserve">لعل </w:t>
      </w:r>
      <w:r w:rsidRPr="006A3A92">
        <w:rPr>
          <w:rFonts w:hint="cs"/>
          <w:sz w:val="32"/>
          <w:szCs w:val="32"/>
          <w:rtl/>
        </w:rPr>
        <w:t xml:space="preserve">هذا </w:t>
      </w:r>
      <w:r w:rsidR="001A6566">
        <w:rPr>
          <w:rFonts w:hint="cs"/>
          <w:sz w:val="32"/>
          <w:szCs w:val="32"/>
          <w:rtl/>
        </w:rPr>
        <w:t xml:space="preserve">ما </w:t>
      </w:r>
      <w:r w:rsidRPr="006A3A92">
        <w:rPr>
          <w:rFonts w:hint="cs"/>
          <w:sz w:val="32"/>
          <w:szCs w:val="32"/>
          <w:rtl/>
        </w:rPr>
        <w:t>جعل حكيم الفقهاء (رض) يحمل المطلق على المقيد او يل</w:t>
      </w:r>
      <w:r w:rsidR="00257EF5">
        <w:rPr>
          <w:rFonts w:hint="cs"/>
          <w:sz w:val="32"/>
          <w:szCs w:val="32"/>
          <w:rtl/>
        </w:rPr>
        <w:t>غ</w:t>
      </w:r>
      <w:r w:rsidRPr="006A3A92">
        <w:rPr>
          <w:rFonts w:hint="cs"/>
          <w:sz w:val="32"/>
          <w:szCs w:val="32"/>
          <w:rtl/>
        </w:rPr>
        <w:t xml:space="preserve">ي القيد في </w:t>
      </w:r>
      <w:r w:rsidR="00257EF5">
        <w:rPr>
          <w:rFonts w:hint="cs"/>
          <w:sz w:val="32"/>
          <w:szCs w:val="32"/>
          <w:rtl/>
        </w:rPr>
        <w:t xml:space="preserve">تلك </w:t>
      </w:r>
      <w:r w:rsidRPr="006A3A92">
        <w:rPr>
          <w:rFonts w:hint="cs"/>
          <w:sz w:val="32"/>
          <w:szCs w:val="32"/>
          <w:rtl/>
        </w:rPr>
        <w:t>الرواي</w:t>
      </w:r>
      <w:r w:rsidR="00257EF5">
        <w:rPr>
          <w:rFonts w:hint="cs"/>
          <w:sz w:val="32"/>
          <w:szCs w:val="32"/>
          <w:rtl/>
        </w:rPr>
        <w:t>ات</w:t>
      </w:r>
      <w:r w:rsidR="00636795">
        <w:rPr>
          <w:rFonts w:hint="cs"/>
          <w:sz w:val="32"/>
          <w:szCs w:val="32"/>
          <w:rtl/>
        </w:rPr>
        <w:t>.</w:t>
      </w:r>
    </w:p>
    <w:p w14:paraId="1B4AF1CC" w14:textId="77777777" w:rsidR="004A524F" w:rsidRDefault="006A3A92" w:rsidP="00E317EF">
      <w:pPr>
        <w:jc w:val="lowKashida"/>
        <w:rPr>
          <w:sz w:val="32"/>
          <w:szCs w:val="32"/>
          <w:rtl/>
        </w:rPr>
      </w:pPr>
      <w:r w:rsidRPr="006A3A92">
        <w:rPr>
          <w:rFonts w:hint="cs"/>
          <w:sz w:val="32"/>
          <w:szCs w:val="32"/>
          <w:rtl/>
        </w:rPr>
        <w:t>والصحيح والعلم عند الله و</w:t>
      </w:r>
      <w:r w:rsidR="004A524F">
        <w:rPr>
          <w:rFonts w:hint="cs"/>
          <w:sz w:val="32"/>
          <w:szCs w:val="32"/>
          <w:rtl/>
        </w:rPr>
        <w:t xml:space="preserve">عند </w:t>
      </w:r>
      <w:r w:rsidRPr="006A3A92">
        <w:rPr>
          <w:rFonts w:hint="cs"/>
          <w:sz w:val="32"/>
          <w:szCs w:val="32"/>
          <w:rtl/>
        </w:rPr>
        <w:t xml:space="preserve">الراسخين في العلم </w:t>
      </w:r>
      <w:r w:rsidR="004A524F">
        <w:rPr>
          <w:rFonts w:hint="cs"/>
          <w:sz w:val="32"/>
          <w:szCs w:val="32"/>
          <w:rtl/>
        </w:rPr>
        <w:t xml:space="preserve">أن </w:t>
      </w:r>
      <w:r w:rsidRPr="006A3A92">
        <w:rPr>
          <w:rFonts w:hint="cs"/>
          <w:sz w:val="32"/>
          <w:szCs w:val="32"/>
          <w:rtl/>
        </w:rPr>
        <w:t>نعمل كل</w:t>
      </w:r>
      <w:r w:rsidR="004A524F">
        <w:rPr>
          <w:rFonts w:hint="cs"/>
          <w:sz w:val="32"/>
          <w:szCs w:val="32"/>
          <w:rtl/>
        </w:rPr>
        <w:t>اً</w:t>
      </w:r>
      <w:r w:rsidRPr="006A3A92">
        <w:rPr>
          <w:rFonts w:hint="cs"/>
          <w:sz w:val="32"/>
          <w:szCs w:val="32"/>
          <w:rtl/>
        </w:rPr>
        <w:t xml:space="preserve"> </w:t>
      </w:r>
      <w:r w:rsidR="004A524F">
        <w:rPr>
          <w:rFonts w:hint="cs"/>
          <w:sz w:val="32"/>
          <w:szCs w:val="32"/>
          <w:rtl/>
        </w:rPr>
        <w:t xml:space="preserve">من </w:t>
      </w:r>
      <w:r w:rsidRPr="006A3A92">
        <w:rPr>
          <w:rFonts w:hint="cs"/>
          <w:sz w:val="32"/>
          <w:szCs w:val="32"/>
          <w:rtl/>
        </w:rPr>
        <w:t>المطلق والمقيد كل في مكانه ما دام لم تكن قرينة على تقييد المطلق بالمقيد و</w:t>
      </w:r>
      <w:r w:rsidR="004A524F">
        <w:rPr>
          <w:rFonts w:hint="cs"/>
          <w:sz w:val="32"/>
          <w:szCs w:val="32"/>
          <w:rtl/>
        </w:rPr>
        <w:t>إ</w:t>
      </w:r>
      <w:r w:rsidRPr="006A3A92">
        <w:rPr>
          <w:rFonts w:hint="cs"/>
          <w:sz w:val="32"/>
          <w:szCs w:val="32"/>
          <w:rtl/>
        </w:rPr>
        <w:t>لا ففي كل الواجبات لابد من حمل المطلق على المقيد ولو لم يكن هناك قرينة</w:t>
      </w:r>
      <w:r w:rsidR="004A524F">
        <w:rPr>
          <w:rFonts w:hint="cs"/>
          <w:sz w:val="32"/>
          <w:szCs w:val="32"/>
          <w:rtl/>
        </w:rPr>
        <w:t>.</w:t>
      </w:r>
    </w:p>
    <w:p w14:paraId="346BC36F" w14:textId="77777777" w:rsidR="000B18B2" w:rsidRDefault="006A3A92" w:rsidP="00E317EF">
      <w:pPr>
        <w:jc w:val="lowKashida"/>
        <w:rPr>
          <w:sz w:val="32"/>
          <w:szCs w:val="32"/>
          <w:rtl/>
        </w:rPr>
      </w:pPr>
      <w:r w:rsidRPr="006A3A92">
        <w:rPr>
          <w:rFonts w:hint="cs"/>
          <w:sz w:val="32"/>
          <w:szCs w:val="32"/>
          <w:rtl/>
        </w:rPr>
        <w:t xml:space="preserve">مسألة أخرى وهي </w:t>
      </w:r>
      <w:r w:rsidR="000B18B2">
        <w:rPr>
          <w:rFonts w:hint="cs"/>
          <w:sz w:val="32"/>
          <w:szCs w:val="32"/>
          <w:rtl/>
        </w:rPr>
        <w:t>وجوب تحصيل الاستقرار في المكان</w:t>
      </w:r>
      <w:r w:rsidRPr="006A3A92">
        <w:rPr>
          <w:rFonts w:hint="cs"/>
          <w:sz w:val="32"/>
          <w:szCs w:val="32"/>
          <w:rtl/>
        </w:rPr>
        <w:t xml:space="preserve"> </w:t>
      </w:r>
      <w:r w:rsidR="000B18B2">
        <w:rPr>
          <w:rFonts w:hint="cs"/>
          <w:sz w:val="32"/>
          <w:szCs w:val="32"/>
          <w:rtl/>
        </w:rPr>
        <w:t>ف</w:t>
      </w:r>
      <w:r w:rsidRPr="006A3A92">
        <w:rPr>
          <w:rFonts w:hint="cs"/>
          <w:sz w:val="32"/>
          <w:szCs w:val="32"/>
          <w:rtl/>
        </w:rPr>
        <w:t xml:space="preserve">لا يجوز على الدابة </w:t>
      </w:r>
      <w:r w:rsidR="000B18B2">
        <w:rPr>
          <w:rFonts w:hint="cs"/>
          <w:sz w:val="32"/>
          <w:szCs w:val="32"/>
          <w:rtl/>
        </w:rPr>
        <w:t>ونحوه.</w:t>
      </w:r>
    </w:p>
    <w:p w14:paraId="509491F9" w14:textId="77777777" w:rsidR="00E30BAB" w:rsidRDefault="006A3A92" w:rsidP="00E317EF">
      <w:pPr>
        <w:jc w:val="lowKashida"/>
        <w:rPr>
          <w:sz w:val="32"/>
          <w:szCs w:val="32"/>
          <w:rtl/>
        </w:rPr>
      </w:pPr>
      <w:r w:rsidRPr="006A3A92">
        <w:rPr>
          <w:rFonts w:hint="cs"/>
          <w:sz w:val="32"/>
          <w:szCs w:val="32"/>
          <w:rtl/>
        </w:rPr>
        <w:t xml:space="preserve">لم يقيد </w:t>
      </w:r>
      <w:r w:rsidR="000B18B2" w:rsidRPr="006A3A92">
        <w:rPr>
          <w:rFonts w:hint="cs"/>
          <w:sz w:val="32"/>
          <w:szCs w:val="32"/>
          <w:rtl/>
        </w:rPr>
        <w:t xml:space="preserve">(رض) </w:t>
      </w:r>
      <w:r w:rsidR="000B18B2">
        <w:rPr>
          <w:rFonts w:hint="cs"/>
          <w:sz w:val="32"/>
          <w:szCs w:val="32"/>
          <w:rtl/>
        </w:rPr>
        <w:t>بأن تكون</w:t>
      </w:r>
      <w:r w:rsidRPr="006A3A92">
        <w:rPr>
          <w:rFonts w:hint="cs"/>
          <w:sz w:val="32"/>
          <w:szCs w:val="32"/>
          <w:rtl/>
        </w:rPr>
        <w:t xml:space="preserve"> الدابة متحركةً و</w:t>
      </w:r>
      <w:r w:rsidR="000B18B2">
        <w:rPr>
          <w:rFonts w:hint="cs"/>
          <w:sz w:val="32"/>
          <w:szCs w:val="32"/>
          <w:rtl/>
        </w:rPr>
        <w:t>إلا</w:t>
      </w:r>
      <w:r w:rsidRPr="006A3A92">
        <w:rPr>
          <w:rFonts w:hint="cs"/>
          <w:sz w:val="32"/>
          <w:szCs w:val="32"/>
          <w:rtl/>
        </w:rPr>
        <w:t xml:space="preserve"> </w:t>
      </w:r>
      <w:r w:rsidR="000B18B2">
        <w:rPr>
          <w:rFonts w:hint="cs"/>
          <w:sz w:val="32"/>
          <w:szCs w:val="32"/>
          <w:rtl/>
        </w:rPr>
        <w:t>فإ</w:t>
      </w:r>
      <w:r w:rsidRPr="006A3A92">
        <w:rPr>
          <w:rFonts w:hint="cs"/>
          <w:sz w:val="32"/>
          <w:szCs w:val="32"/>
          <w:rtl/>
        </w:rPr>
        <w:t>ذا كانت واقف</w:t>
      </w:r>
      <w:r w:rsidR="000B18B2">
        <w:rPr>
          <w:rFonts w:hint="cs"/>
          <w:sz w:val="32"/>
          <w:szCs w:val="32"/>
          <w:rtl/>
        </w:rPr>
        <w:t>ة</w:t>
      </w:r>
      <w:r w:rsidRPr="006A3A92">
        <w:rPr>
          <w:rFonts w:hint="cs"/>
          <w:sz w:val="32"/>
          <w:szCs w:val="32"/>
          <w:rtl/>
        </w:rPr>
        <w:t xml:space="preserve"> </w:t>
      </w:r>
      <w:r w:rsidR="000B18B2">
        <w:rPr>
          <w:rFonts w:hint="cs"/>
          <w:sz w:val="32"/>
          <w:szCs w:val="32"/>
          <w:rtl/>
        </w:rPr>
        <w:t>أ</w:t>
      </w:r>
      <w:r w:rsidRPr="006A3A92">
        <w:rPr>
          <w:rFonts w:hint="cs"/>
          <w:sz w:val="32"/>
          <w:szCs w:val="32"/>
          <w:rtl/>
        </w:rPr>
        <w:t xml:space="preserve">و مشدودة لسبب من الأسباب فما المعنى من ذلك </w:t>
      </w:r>
      <w:r w:rsidR="00E30BAB">
        <w:rPr>
          <w:rFonts w:hint="cs"/>
          <w:sz w:val="32"/>
          <w:szCs w:val="32"/>
          <w:rtl/>
        </w:rPr>
        <w:t>ال</w:t>
      </w:r>
      <w:r w:rsidRPr="006A3A92">
        <w:rPr>
          <w:rFonts w:hint="cs"/>
          <w:sz w:val="32"/>
          <w:szCs w:val="32"/>
          <w:rtl/>
        </w:rPr>
        <w:t>شرط</w:t>
      </w:r>
      <w:r w:rsidR="00E30BAB">
        <w:rPr>
          <w:rFonts w:hint="cs"/>
          <w:sz w:val="32"/>
          <w:szCs w:val="32"/>
          <w:rtl/>
        </w:rPr>
        <w:t>؟</w:t>
      </w:r>
    </w:p>
    <w:p w14:paraId="4F566A99" w14:textId="77777777" w:rsidR="00677903" w:rsidRDefault="006A3A92" w:rsidP="00E317EF">
      <w:pPr>
        <w:jc w:val="lowKashida"/>
        <w:rPr>
          <w:sz w:val="32"/>
          <w:szCs w:val="32"/>
          <w:rtl/>
        </w:rPr>
      </w:pPr>
      <w:r w:rsidRPr="006A3A92">
        <w:rPr>
          <w:rFonts w:hint="cs"/>
          <w:sz w:val="32"/>
          <w:szCs w:val="32"/>
          <w:rtl/>
        </w:rPr>
        <w:t xml:space="preserve">استدل حكيم الفقهاء على هذا الحكم المذكور </w:t>
      </w:r>
      <w:r w:rsidR="004615F2">
        <w:rPr>
          <w:rFonts w:hint="cs"/>
          <w:sz w:val="32"/>
          <w:szCs w:val="32"/>
          <w:rtl/>
        </w:rPr>
        <w:t>بال</w:t>
      </w:r>
      <w:r w:rsidRPr="006A3A92">
        <w:rPr>
          <w:rFonts w:hint="cs"/>
          <w:sz w:val="32"/>
          <w:szCs w:val="32"/>
          <w:rtl/>
        </w:rPr>
        <w:t xml:space="preserve">رواية </w:t>
      </w:r>
      <w:r w:rsidR="004615F2">
        <w:rPr>
          <w:rFonts w:hint="cs"/>
          <w:sz w:val="32"/>
          <w:szCs w:val="32"/>
          <w:rtl/>
        </w:rPr>
        <w:t>الأولى من ال</w:t>
      </w:r>
      <w:r w:rsidRPr="006A3A92">
        <w:rPr>
          <w:rFonts w:hint="cs"/>
          <w:sz w:val="32"/>
          <w:szCs w:val="32"/>
          <w:rtl/>
        </w:rPr>
        <w:t xml:space="preserve">باب </w:t>
      </w:r>
      <w:r w:rsidR="004615F2">
        <w:rPr>
          <w:rFonts w:hint="cs"/>
          <w:sz w:val="32"/>
          <w:szCs w:val="32"/>
          <w:rtl/>
        </w:rPr>
        <w:t>الرابع عشر من أبواب القبلة:</w:t>
      </w:r>
    </w:p>
    <w:p w14:paraId="4A341944" w14:textId="2FC9A05D" w:rsidR="006E5FD8" w:rsidRDefault="006A3A92" w:rsidP="00E317EF">
      <w:pPr>
        <w:jc w:val="lowKashida"/>
        <w:rPr>
          <w:sz w:val="32"/>
          <w:szCs w:val="32"/>
          <w:rtl/>
        </w:rPr>
      </w:pPr>
      <w:r w:rsidRPr="006A3A92">
        <w:rPr>
          <w:rFonts w:hint="cs"/>
          <w:sz w:val="32"/>
          <w:szCs w:val="32"/>
          <w:rtl/>
        </w:rPr>
        <w:t>الشيخ الطوسي (رض) بإسناده عن سعد بن عب</w:t>
      </w:r>
      <w:r w:rsidR="000B44B7">
        <w:rPr>
          <w:rFonts w:hint="cs"/>
          <w:sz w:val="32"/>
          <w:szCs w:val="32"/>
          <w:rtl/>
        </w:rPr>
        <w:t>د الله</w:t>
      </w:r>
      <w:r w:rsidRPr="006A3A92">
        <w:rPr>
          <w:rFonts w:hint="cs"/>
          <w:sz w:val="32"/>
          <w:szCs w:val="32"/>
          <w:rtl/>
        </w:rPr>
        <w:t xml:space="preserve"> عن </w:t>
      </w:r>
      <w:r w:rsidR="00677903">
        <w:rPr>
          <w:rFonts w:hint="cs"/>
          <w:sz w:val="32"/>
          <w:szCs w:val="32"/>
          <w:rtl/>
        </w:rPr>
        <w:t>أ</w:t>
      </w:r>
      <w:r w:rsidRPr="006A3A92">
        <w:rPr>
          <w:rFonts w:hint="cs"/>
          <w:sz w:val="32"/>
          <w:szCs w:val="32"/>
          <w:rtl/>
        </w:rPr>
        <w:t xml:space="preserve">حمد بن محمد عن محمد بن إسماعيل </w:t>
      </w:r>
      <w:r w:rsidR="006E5FD8">
        <w:rPr>
          <w:rFonts w:hint="cs"/>
          <w:sz w:val="32"/>
          <w:szCs w:val="32"/>
          <w:rtl/>
        </w:rPr>
        <w:t xml:space="preserve">بن </w:t>
      </w:r>
      <w:proofErr w:type="spellStart"/>
      <w:r w:rsidR="006E5FD8">
        <w:rPr>
          <w:rFonts w:hint="cs"/>
          <w:sz w:val="32"/>
          <w:szCs w:val="32"/>
          <w:rtl/>
        </w:rPr>
        <w:t>بزيع</w:t>
      </w:r>
      <w:proofErr w:type="spellEnd"/>
      <w:r w:rsidRPr="006A3A92">
        <w:rPr>
          <w:rFonts w:hint="cs"/>
          <w:sz w:val="32"/>
          <w:szCs w:val="32"/>
          <w:rtl/>
        </w:rPr>
        <w:t xml:space="preserve"> عن ثعلبة بن ميمون عن حماد بن عثمان عن عبد الرحمن بن </w:t>
      </w:r>
      <w:r w:rsidR="00677903">
        <w:rPr>
          <w:rFonts w:hint="cs"/>
          <w:sz w:val="32"/>
          <w:szCs w:val="32"/>
          <w:rtl/>
        </w:rPr>
        <w:t>أ</w:t>
      </w:r>
      <w:r w:rsidRPr="006A3A92">
        <w:rPr>
          <w:rFonts w:hint="cs"/>
          <w:sz w:val="32"/>
          <w:szCs w:val="32"/>
          <w:rtl/>
        </w:rPr>
        <w:t xml:space="preserve">بي عبد الله </w:t>
      </w:r>
      <w:r w:rsidRPr="00677903">
        <w:rPr>
          <w:rFonts w:hint="cs"/>
          <w:b/>
          <w:bCs/>
          <w:sz w:val="32"/>
          <w:szCs w:val="32"/>
          <w:rtl/>
        </w:rPr>
        <w:t xml:space="preserve">عن </w:t>
      </w:r>
      <w:r w:rsidR="00677903" w:rsidRPr="00677903">
        <w:rPr>
          <w:rFonts w:hint="cs"/>
          <w:b/>
          <w:bCs/>
          <w:sz w:val="32"/>
          <w:szCs w:val="32"/>
          <w:rtl/>
        </w:rPr>
        <w:t>أ</w:t>
      </w:r>
      <w:r w:rsidRPr="00677903">
        <w:rPr>
          <w:rFonts w:hint="cs"/>
          <w:b/>
          <w:bCs/>
          <w:sz w:val="32"/>
          <w:szCs w:val="32"/>
          <w:rtl/>
        </w:rPr>
        <w:t>بي عبد الله قال</w:t>
      </w:r>
      <w:r w:rsidR="00677903" w:rsidRPr="00677903">
        <w:rPr>
          <w:rFonts w:hint="cs"/>
          <w:b/>
          <w:bCs/>
          <w:sz w:val="32"/>
          <w:szCs w:val="32"/>
          <w:rtl/>
        </w:rPr>
        <w:t>:</w:t>
      </w:r>
      <w:r w:rsidRPr="00677903">
        <w:rPr>
          <w:rFonts w:hint="cs"/>
          <w:b/>
          <w:bCs/>
          <w:sz w:val="32"/>
          <w:szCs w:val="32"/>
          <w:rtl/>
        </w:rPr>
        <w:t xml:space="preserve"> لا يصلي على الدابة الفريضة </w:t>
      </w:r>
      <w:r w:rsidR="00677903">
        <w:rPr>
          <w:rFonts w:hint="cs"/>
          <w:b/>
          <w:bCs/>
          <w:sz w:val="32"/>
          <w:szCs w:val="32"/>
          <w:rtl/>
        </w:rPr>
        <w:t>إ</w:t>
      </w:r>
      <w:r w:rsidRPr="00677903">
        <w:rPr>
          <w:rFonts w:hint="cs"/>
          <w:b/>
          <w:bCs/>
          <w:sz w:val="32"/>
          <w:szCs w:val="32"/>
          <w:rtl/>
        </w:rPr>
        <w:t>لا مريض</w:t>
      </w:r>
      <w:r w:rsidR="006E5FD8" w:rsidRPr="00677903">
        <w:rPr>
          <w:rFonts w:hint="cs"/>
          <w:b/>
          <w:bCs/>
          <w:sz w:val="32"/>
          <w:szCs w:val="32"/>
          <w:rtl/>
        </w:rPr>
        <w:t>.</w:t>
      </w:r>
    </w:p>
    <w:p w14:paraId="5D3398AC" w14:textId="6519D385" w:rsidR="006A3A92" w:rsidRPr="006A3A92" w:rsidRDefault="006A3A92" w:rsidP="00E317EF">
      <w:pPr>
        <w:jc w:val="lowKashida"/>
        <w:rPr>
          <w:sz w:val="32"/>
          <w:szCs w:val="32"/>
          <w:rtl/>
        </w:rPr>
      </w:pPr>
      <w:r w:rsidRPr="006A3A92">
        <w:rPr>
          <w:rFonts w:hint="cs"/>
          <w:sz w:val="32"/>
          <w:szCs w:val="32"/>
          <w:rtl/>
        </w:rPr>
        <w:t xml:space="preserve"> وللكلام تتمة والحمد لله رب العالمين.      </w:t>
      </w:r>
    </w:p>
    <w:p w14:paraId="04655C57" w14:textId="77777777" w:rsidR="006A3A92" w:rsidRPr="006A3A92" w:rsidRDefault="006A3A92" w:rsidP="006A3A92">
      <w:pPr>
        <w:rPr>
          <w:rFonts w:cs="Arial"/>
          <w:sz w:val="32"/>
          <w:szCs w:val="32"/>
          <w:rtl/>
        </w:rPr>
      </w:pPr>
    </w:p>
    <w:p w14:paraId="45C8D327" w14:textId="77777777" w:rsidR="00306F07" w:rsidRPr="006A3A92" w:rsidRDefault="00306F07">
      <w:pPr>
        <w:rPr>
          <w:sz w:val="32"/>
          <w:szCs w:val="32"/>
        </w:rPr>
      </w:pPr>
    </w:p>
    <w:sectPr w:rsidR="00306F07" w:rsidRPr="006A3A92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A92"/>
    <w:rsid w:val="00015795"/>
    <w:rsid w:val="00086A79"/>
    <w:rsid w:val="000B18B2"/>
    <w:rsid w:val="000B44B7"/>
    <w:rsid w:val="00144B09"/>
    <w:rsid w:val="001A6566"/>
    <w:rsid w:val="001B3B63"/>
    <w:rsid w:val="001C26B0"/>
    <w:rsid w:val="00223E54"/>
    <w:rsid w:val="00232FF1"/>
    <w:rsid w:val="00241461"/>
    <w:rsid w:val="00257EF5"/>
    <w:rsid w:val="002B2CCD"/>
    <w:rsid w:val="002C0EB8"/>
    <w:rsid w:val="00306F07"/>
    <w:rsid w:val="00316392"/>
    <w:rsid w:val="0033740A"/>
    <w:rsid w:val="00396625"/>
    <w:rsid w:val="003F6147"/>
    <w:rsid w:val="00436C29"/>
    <w:rsid w:val="00450909"/>
    <w:rsid w:val="004615F2"/>
    <w:rsid w:val="00492B7E"/>
    <w:rsid w:val="004A524F"/>
    <w:rsid w:val="004F5059"/>
    <w:rsid w:val="00544312"/>
    <w:rsid w:val="00586ED3"/>
    <w:rsid w:val="005D48D0"/>
    <w:rsid w:val="005F72A1"/>
    <w:rsid w:val="00603B06"/>
    <w:rsid w:val="0061422D"/>
    <w:rsid w:val="00636795"/>
    <w:rsid w:val="00677903"/>
    <w:rsid w:val="006A3A92"/>
    <w:rsid w:val="006E5FD8"/>
    <w:rsid w:val="007000FE"/>
    <w:rsid w:val="00741148"/>
    <w:rsid w:val="00744F7F"/>
    <w:rsid w:val="00767E2B"/>
    <w:rsid w:val="007745A1"/>
    <w:rsid w:val="007C48F6"/>
    <w:rsid w:val="00811EC9"/>
    <w:rsid w:val="008D739B"/>
    <w:rsid w:val="008D782C"/>
    <w:rsid w:val="009B0547"/>
    <w:rsid w:val="00A355DF"/>
    <w:rsid w:val="00A52AC9"/>
    <w:rsid w:val="00A67C8E"/>
    <w:rsid w:val="00AC0FFF"/>
    <w:rsid w:val="00AE603B"/>
    <w:rsid w:val="00B53B1D"/>
    <w:rsid w:val="00B77480"/>
    <w:rsid w:val="00B8694B"/>
    <w:rsid w:val="00BB0A6C"/>
    <w:rsid w:val="00BC6FA8"/>
    <w:rsid w:val="00C01A19"/>
    <w:rsid w:val="00C07E3C"/>
    <w:rsid w:val="00C441F1"/>
    <w:rsid w:val="00CB23EE"/>
    <w:rsid w:val="00CE45A4"/>
    <w:rsid w:val="00D3545B"/>
    <w:rsid w:val="00DF5D6C"/>
    <w:rsid w:val="00E04EB8"/>
    <w:rsid w:val="00E11E72"/>
    <w:rsid w:val="00E30BAB"/>
    <w:rsid w:val="00E317EF"/>
    <w:rsid w:val="00E92B82"/>
    <w:rsid w:val="00EC7C74"/>
    <w:rsid w:val="00EE6CF6"/>
    <w:rsid w:val="00FA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FD2A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A92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A3A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A3A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A3A9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A3A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A3A9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A3A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A3A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A3A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A3A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A3A9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A3A9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A3A9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A3A9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A3A9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A3A9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A3A9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A3A9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A3A9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A3A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A3A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A3A9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A3A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A3A9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A3A9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A3A9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A3A9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A3A9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A3A9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A3A92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A92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A3A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A3A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A3A9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A3A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A3A9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A3A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A3A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A3A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A3A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A3A9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A3A9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A3A9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A3A9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A3A9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A3A9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A3A9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A3A9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A3A9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A3A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A3A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A3A9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A3A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A3A9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A3A9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A3A9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A3A9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A3A9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A3A9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A3A92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682</Words>
  <Characters>3892</Characters>
  <Application>Microsoft Office Word</Application>
  <DocSecurity>0</DocSecurity>
  <Lines>32</Lines>
  <Paragraphs>9</Paragraphs>
  <ScaleCrop>false</ScaleCrop>
  <Company/>
  <LinksUpToDate>false</LinksUpToDate>
  <CharactersWithSpaces>4565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67</cp:revision>
  <dcterms:created xsi:type="dcterms:W3CDTF">2025-10-12T21:32:00Z</dcterms:created>
  <dcterms:modified xsi:type="dcterms:W3CDTF">2025-10-13T04:15:00Z</dcterms:modified>
</cp:coreProperties>
</file>