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6AB9A4C" w14:textId="0E516D1C" w:rsidR="00BE58A4" w:rsidRDefault="00BE58A4" w:rsidP="00BE58A4">
      <w:pPr>
        <w:jc w:val="center"/>
        <w:rPr>
          <w:rtl/>
        </w:rPr>
      </w:pPr>
      <w:r>
        <w:rPr>
          <w:rFonts w:cs="Arial"/>
          <w:rtl/>
        </w:rPr>
        <w:t xml:space="preserve">درس الفقه </w:t>
      </w:r>
      <w:r>
        <w:rPr>
          <w:rFonts w:cs="Arial" w:hint="cs"/>
          <w:rtl/>
        </w:rPr>
        <w:t>28 ذي القعدة</w:t>
      </w:r>
      <w:r>
        <w:rPr>
          <w:rFonts w:cs="Arial"/>
          <w:rtl/>
        </w:rPr>
        <w:t xml:space="preserve"> 1446هـ‏</w:t>
      </w:r>
    </w:p>
    <w:p w14:paraId="704B282D" w14:textId="60B1937C" w:rsidR="00BE58A4" w:rsidRDefault="00BE58A4" w:rsidP="00BE58A4">
      <w:pPr>
        <w:jc w:val="center"/>
        <w:rPr>
          <w:rtl/>
        </w:rPr>
      </w:pPr>
      <w:proofErr w:type="spellStart"/>
      <w:r>
        <w:rPr>
          <w:rFonts w:cs="Arial" w:hint="cs"/>
          <w:rtl/>
          <w:lang w:bidi="ar-IQ"/>
        </w:rPr>
        <w:t>الإثنين</w:t>
      </w:r>
      <w:proofErr w:type="spellEnd"/>
      <w:r>
        <w:rPr>
          <w:rFonts w:cs="Arial" w:hint="cs"/>
          <w:rtl/>
          <w:lang w:bidi="ar-IQ"/>
        </w:rPr>
        <w:t xml:space="preserve"> 26</w:t>
      </w:r>
      <w:r>
        <w:rPr>
          <w:rFonts w:cs="Arial"/>
          <w:rtl/>
        </w:rPr>
        <w:t xml:space="preserve"> </w:t>
      </w:r>
      <w:r>
        <w:rPr>
          <w:rFonts w:cs="Arial" w:hint="cs"/>
          <w:rtl/>
        </w:rPr>
        <w:t>أيار</w:t>
      </w:r>
      <w:r>
        <w:rPr>
          <w:rFonts w:cs="Arial"/>
          <w:rtl/>
        </w:rPr>
        <w:t xml:space="preserve"> 2025‏ م</w:t>
      </w:r>
    </w:p>
    <w:p w14:paraId="0E514CFF" w14:textId="4CA6819D" w:rsidR="00BE58A4" w:rsidRDefault="00DB22B8" w:rsidP="00BE58A4">
      <w:pPr>
        <w:jc w:val="center"/>
        <w:rPr>
          <w:rtl/>
        </w:rPr>
      </w:pPr>
      <w:r>
        <w:rPr>
          <w:rFonts w:cs="Arial" w:hint="cs"/>
          <w:rtl/>
        </w:rPr>
        <w:t xml:space="preserve">الموضوع: </w:t>
      </w:r>
      <w:bookmarkStart w:id="0" w:name="_GoBack"/>
      <w:bookmarkEnd w:id="0"/>
      <w:r w:rsidR="00BE58A4">
        <w:rPr>
          <w:rFonts w:cs="Arial"/>
          <w:rtl/>
        </w:rPr>
        <w:t xml:space="preserve">مكان المصلي: </w:t>
      </w:r>
      <w:r w:rsidR="00BE58A4">
        <w:rPr>
          <w:rFonts w:cs="Arial" w:hint="cs"/>
          <w:rtl/>
        </w:rPr>
        <w:t>التصرف في الدار المشتركة دون إذن الشركاء</w:t>
      </w:r>
    </w:p>
    <w:p w14:paraId="3FB54C35" w14:textId="77777777" w:rsidR="00BE58A4" w:rsidRDefault="00BE58A4" w:rsidP="00BE58A4">
      <w:pPr>
        <w:jc w:val="center"/>
        <w:rPr>
          <w:rFonts w:cs="Arial"/>
          <w:rtl/>
        </w:rPr>
      </w:pPr>
      <w:r>
        <w:rPr>
          <w:rFonts w:cs="Arial"/>
          <w:rtl/>
        </w:rPr>
        <w:t>بسم الله الرحمن الرحيم</w:t>
      </w:r>
    </w:p>
    <w:p w14:paraId="2CFB4001" w14:textId="77777777" w:rsidR="00D325F0" w:rsidRDefault="0092665A" w:rsidP="0092665A">
      <w:pPr>
        <w:rPr>
          <w:rFonts w:cs="Arial"/>
          <w:rtl/>
        </w:rPr>
      </w:pPr>
      <w:r w:rsidRPr="0092665A">
        <w:rPr>
          <w:rFonts w:cs="Arial"/>
          <w:rtl/>
        </w:rPr>
        <w:t xml:space="preserve">أفاد </w:t>
      </w:r>
      <w:proofErr w:type="spellStart"/>
      <w:r w:rsidRPr="0092665A">
        <w:rPr>
          <w:rFonts w:cs="Arial"/>
          <w:rtl/>
        </w:rPr>
        <w:t>اليزدي</w:t>
      </w:r>
      <w:proofErr w:type="spellEnd"/>
      <w:r w:rsidRPr="0092665A">
        <w:rPr>
          <w:rFonts w:cs="Arial"/>
          <w:rtl/>
        </w:rPr>
        <w:t xml:space="preserve"> (رض) في القسم الثاني من </w:t>
      </w:r>
      <w:r w:rsidR="00F5371F">
        <w:rPr>
          <w:rFonts w:cs="Arial" w:hint="cs"/>
          <w:rtl/>
        </w:rPr>
        <w:t>أ</w:t>
      </w:r>
      <w:r w:rsidRPr="0092665A">
        <w:rPr>
          <w:rFonts w:cs="Arial"/>
          <w:rtl/>
        </w:rPr>
        <w:t>قسام الصلاة في المكان أن يثبت الإذن بالصلاة بطريق الأول</w:t>
      </w:r>
      <w:r w:rsidR="00F5371F">
        <w:rPr>
          <w:rFonts w:cs="Arial" w:hint="cs"/>
          <w:rtl/>
        </w:rPr>
        <w:t>وية</w:t>
      </w:r>
      <w:r w:rsidRPr="0092665A">
        <w:rPr>
          <w:rFonts w:cs="Arial"/>
          <w:rtl/>
        </w:rPr>
        <w:t>، وجعل (رض) المثال له أن يصرح صاحب المال بأنه يجوز ل</w:t>
      </w:r>
      <w:r w:rsidR="00F5371F">
        <w:rPr>
          <w:rFonts w:cs="Arial" w:hint="cs"/>
          <w:rtl/>
        </w:rPr>
        <w:t>ه</w:t>
      </w:r>
      <w:r w:rsidRPr="0092665A">
        <w:rPr>
          <w:rFonts w:cs="Arial"/>
          <w:rtl/>
        </w:rPr>
        <w:t xml:space="preserve"> ال</w:t>
      </w:r>
      <w:r w:rsidR="00F5371F">
        <w:rPr>
          <w:rFonts w:cs="Arial" w:hint="cs"/>
          <w:rtl/>
        </w:rPr>
        <w:t>أ</w:t>
      </w:r>
      <w:r w:rsidRPr="0092665A">
        <w:rPr>
          <w:rFonts w:cs="Arial"/>
          <w:rtl/>
        </w:rPr>
        <w:t>كل والشرب والنوم ونحو ذلك من ال</w:t>
      </w:r>
      <w:r w:rsidR="00F5371F">
        <w:rPr>
          <w:rFonts w:cs="Arial" w:hint="cs"/>
          <w:rtl/>
        </w:rPr>
        <w:t>أ</w:t>
      </w:r>
      <w:r w:rsidRPr="0092665A">
        <w:rPr>
          <w:rFonts w:cs="Arial"/>
          <w:rtl/>
        </w:rPr>
        <w:t xml:space="preserve">لفاظ </w:t>
      </w:r>
      <w:r w:rsidR="00F5371F">
        <w:rPr>
          <w:rFonts w:cs="Arial" w:hint="cs"/>
          <w:rtl/>
        </w:rPr>
        <w:t>مع عدم ا</w:t>
      </w:r>
      <w:r w:rsidRPr="0092665A">
        <w:rPr>
          <w:rFonts w:cs="Arial"/>
          <w:rtl/>
        </w:rPr>
        <w:t>ستخد</w:t>
      </w:r>
      <w:r w:rsidR="00F5371F">
        <w:rPr>
          <w:rFonts w:cs="Arial" w:hint="cs"/>
          <w:rtl/>
        </w:rPr>
        <w:t>ا</w:t>
      </w:r>
      <w:r w:rsidRPr="0092665A">
        <w:rPr>
          <w:rFonts w:cs="Arial"/>
          <w:rtl/>
        </w:rPr>
        <w:t xml:space="preserve">م كلمة الصلاة، </w:t>
      </w:r>
      <w:r w:rsidR="00F5371F">
        <w:rPr>
          <w:rFonts w:cs="Arial" w:hint="cs"/>
          <w:rtl/>
        </w:rPr>
        <w:t>ف</w:t>
      </w:r>
      <w:r w:rsidRPr="0092665A">
        <w:rPr>
          <w:rFonts w:cs="Arial"/>
          <w:rtl/>
        </w:rPr>
        <w:t xml:space="preserve">يستفاد منها </w:t>
      </w:r>
      <w:r w:rsidR="00F5371F" w:rsidRPr="0092665A">
        <w:rPr>
          <w:rFonts w:cs="Arial"/>
          <w:rtl/>
        </w:rPr>
        <w:t xml:space="preserve">جواز الصلاة </w:t>
      </w:r>
      <w:r w:rsidRPr="0092665A">
        <w:rPr>
          <w:rFonts w:cs="Arial"/>
          <w:rtl/>
        </w:rPr>
        <w:t xml:space="preserve">بطريق أولى، هذا ما أفاده </w:t>
      </w:r>
      <w:proofErr w:type="spellStart"/>
      <w:r w:rsidRPr="0092665A">
        <w:rPr>
          <w:rFonts w:cs="Arial"/>
          <w:rtl/>
        </w:rPr>
        <w:t>اليزدي</w:t>
      </w:r>
      <w:proofErr w:type="spellEnd"/>
      <w:r w:rsidRPr="0092665A">
        <w:rPr>
          <w:rFonts w:cs="Arial"/>
          <w:rtl/>
        </w:rPr>
        <w:t xml:space="preserve"> (رض) </w:t>
      </w:r>
      <w:r w:rsidR="00D325F0">
        <w:rPr>
          <w:rFonts w:cs="Arial" w:hint="cs"/>
          <w:rtl/>
        </w:rPr>
        <w:t>وهو غير</w:t>
      </w:r>
      <w:r w:rsidRPr="0092665A">
        <w:rPr>
          <w:rFonts w:cs="Arial"/>
          <w:rtl/>
        </w:rPr>
        <w:t xml:space="preserve"> واضح علينا</w:t>
      </w:r>
      <w:r w:rsidR="00D325F0">
        <w:rPr>
          <w:rFonts w:cs="Arial" w:hint="cs"/>
          <w:rtl/>
        </w:rPr>
        <w:t>.</w:t>
      </w:r>
    </w:p>
    <w:p w14:paraId="26358199" w14:textId="6DB98087" w:rsidR="007B5EA9" w:rsidRDefault="0092665A" w:rsidP="0092665A">
      <w:pPr>
        <w:rPr>
          <w:rFonts w:cs="Arial"/>
          <w:rtl/>
        </w:rPr>
      </w:pPr>
      <w:r w:rsidRPr="0092665A">
        <w:rPr>
          <w:rFonts w:cs="Arial"/>
          <w:rtl/>
        </w:rPr>
        <w:t xml:space="preserve"> والوجه في ذلك أن </w:t>
      </w:r>
      <w:r w:rsidR="00D325F0" w:rsidRPr="0092665A">
        <w:rPr>
          <w:rFonts w:cs="Arial"/>
          <w:rtl/>
        </w:rPr>
        <w:t xml:space="preserve">الصلاة </w:t>
      </w:r>
      <w:r w:rsidRPr="0092665A">
        <w:rPr>
          <w:rFonts w:cs="Arial"/>
          <w:rtl/>
        </w:rPr>
        <w:t xml:space="preserve">ليست </w:t>
      </w:r>
      <w:r w:rsidR="00D325F0">
        <w:rPr>
          <w:rFonts w:cs="Arial" w:hint="cs"/>
          <w:rtl/>
        </w:rPr>
        <w:t xml:space="preserve">دائماً </w:t>
      </w:r>
      <w:r w:rsidRPr="0092665A">
        <w:rPr>
          <w:rFonts w:cs="Arial"/>
          <w:rtl/>
        </w:rPr>
        <w:t xml:space="preserve">أولى من هذه الأمور فقد </w:t>
      </w:r>
      <w:r w:rsidR="00D325F0">
        <w:rPr>
          <w:rFonts w:cs="Arial" w:hint="cs"/>
          <w:rtl/>
        </w:rPr>
        <w:t>ي</w:t>
      </w:r>
      <w:r w:rsidRPr="0092665A">
        <w:rPr>
          <w:rFonts w:cs="Arial"/>
          <w:rtl/>
        </w:rPr>
        <w:t xml:space="preserve">كون </w:t>
      </w:r>
      <w:r w:rsidR="00D325F0" w:rsidRPr="0092665A">
        <w:rPr>
          <w:rFonts w:cs="Arial"/>
          <w:rtl/>
        </w:rPr>
        <w:t>المالك كافر</w:t>
      </w:r>
      <w:r w:rsidR="00D325F0">
        <w:rPr>
          <w:rFonts w:cs="Arial" w:hint="cs"/>
          <w:rtl/>
        </w:rPr>
        <w:t>اً</w:t>
      </w:r>
      <w:r w:rsidR="00D325F0" w:rsidRPr="0092665A">
        <w:rPr>
          <w:rFonts w:cs="Arial"/>
          <w:rtl/>
        </w:rPr>
        <w:t xml:space="preserve"> </w:t>
      </w:r>
      <w:r w:rsidR="00D325F0">
        <w:rPr>
          <w:rFonts w:cs="Arial" w:hint="cs"/>
          <w:rtl/>
        </w:rPr>
        <w:t>ف</w:t>
      </w:r>
      <w:r w:rsidRPr="0092665A">
        <w:rPr>
          <w:rFonts w:cs="Arial"/>
          <w:rtl/>
        </w:rPr>
        <w:t xml:space="preserve">يجوز بصراحته </w:t>
      </w:r>
      <w:r w:rsidR="007B5EA9">
        <w:rPr>
          <w:rFonts w:cs="Arial" w:hint="cs"/>
          <w:rtl/>
        </w:rPr>
        <w:t xml:space="preserve">الطعام والشراب في داره </w:t>
      </w:r>
      <w:r w:rsidRPr="0092665A">
        <w:rPr>
          <w:rFonts w:cs="Arial"/>
          <w:rtl/>
        </w:rPr>
        <w:t xml:space="preserve">ولكن </w:t>
      </w:r>
      <w:r w:rsidR="007B5EA9">
        <w:rPr>
          <w:rFonts w:cs="Arial" w:hint="cs"/>
          <w:rtl/>
        </w:rPr>
        <w:t>لا يقبل</w:t>
      </w:r>
      <w:r w:rsidRPr="0092665A">
        <w:rPr>
          <w:rFonts w:cs="Arial"/>
          <w:rtl/>
        </w:rPr>
        <w:t xml:space="preserve"> بالصلاة</w:t>
      </w:r>
      <w:r w:rsidR="007B5EA9">
        <w:rPr>
          <w:rFonts w:cs="Arial" w:hint="cs"/>
          <w:rtl/>
        </w:rPr>
        <w:t>،</w:t>
      </w:r>
      <w:r w:rsidRPr="0092665A">
        <w:rPr>
          <w:rFonts w:cs="Arial"/>
          <w:rtl/>
        </w:rPr>
        <w:t xml:space="preserve"> فلا تكون الصلاة أولى من هذه الأفعال التي ذكرها (رض)، فما ذكر من الأمثلة ليست كافية لإثبات الأولوية</w:t>
      </w:r>
      <w:r w:rsidR="007B5EA9">
        <w:rPr>
          <w:rFonts w:cs="Arial" w:hint="cs"/>
          <w:rtl/>
        </w:rPr>
        <w:t>.</w:t>
      </w:r>
    </w:p>
    <w:p w14:paraId="3012B776" w14:textId="77777777" w:rsidR="00B0063A" w:rsidRDefault="0092665A" w:rsidP="0092665A">
      <w:pPr>
        <w:rPr>
          <w:rFonts w:cs="Arial"/>
          <w:rtl/>
        </w:rPr>
      </w:pPr>
      <w:r w:rsidRPr="0092665A">
        <w:rPr>
          <w:rFonts w:cs="Arial"/>
          <w:rtl/>
        </w:rPr>
        <w:t>والذي ينبغي أن يقال</w:t>
      </w:r>
      <w:r w:rsidR="007B5EA9">
        <w:rPr>
          <w:rFonts w:cs="Arial" w:hint="cs"/>
          <w:rtl/>
        </w:rPr>
        <w:t>:</w:t>
      </w:r>
      <w:r w:rsidRPr="0092665A">
        <w:rPr>
          <w:rFonts w:cs="Arial"/>
          <w:rtl/>
        </w:rPr>
        <w:t xml:space="preserve"> قد قرر في الأصول مفصلاً أن العام لا يدل على الخاص بإحدى دلالات الخاص لا </w:t>
      </w:r>
      <w:r w:rsidR="007B5EA9">
        <w:rPr>
          <w:rFonts w:cs="Arial" w:hint="cs"/>
          <w:rtl/>
        </w:rPr>
        <w:t>مطابقة</w:t>
      </w:r>
      <w:r w:rsidRPr="0092665A">
        <w:rPr>
          <w:rFonts w:cs="Arial"/>
          <w:rtl/>
        </w:rPr>
        <w:t xml:space="preserve"> ولا تضمنا</w:t>
      </w:r>
      <w:r w:rsidR="007E31DA">
        <w:rPr>
          <w:rFonts w:cs="Arial" w:hint="cs"/>
          <w:rtl/>
        </w:rPr>
        <w:t>ً</w:t>
      </w:r>
      <w:r w:rsidRPr="0092665A">
        <w:rPr>
          <w:rFonts w:cs="Arial"/>
          <w:rtl/>
        </w:rPr>
        <w:t xml:space="preserve"> ولا التزاما</w:t>
      </w:r>
      <w:r w:rsidR="007E31DA">
        <w:rPr>
          <w:rFonts w:cs="Arial" w:hint="cs"/>
          <w:rtl/>
        </w:rPr>
        <w:t>ً</w:t>
      </w:r>
      <w:r w:rsidRPr="0092665A">
        <w:rPr>
          <w:rFonts w:cs="Arial"/>
          <w:rtl/>
        </w:rPr>
        <w:t xml:space="preserve"> و</w:t>
      </w:r>
      <w:r w:rsidR="007E31DA">
        <w:rPr>
          <w:rFonts w:cs="Arial" w:hint="cs"/>
          <w:rtl/>
        </w:rPr>
        <w:t>إ</w:t>
      </w:r>
      <w:r w:rsidRPr="0092665A">
        <w:rPr>
          <w:rFonts w:cs="Arial"/>
          <w:rtl/>
        </w:rPr>
        <w:t xml:space="preserve">نما يدل العام على حكم العام ولكن لا يدل على </w:t>
      </w:r>
      <w:r w:rsidR="007E31DA">
        <w:rPr>
          <w:rFonts w:cs="Arial" w:hint="cs"/>
          <w:rtl/>
        </w:rPr>
        <w:t>الخاص</w:t>
      </w:r>
      <w:r w:rsidRPr="0092665A">
        <w:rPr>
          <w:rFonts w:cs="Arial"/>
          <w:rtl/>
        </w:rPr>
        <w:t xml:space="preserve">، كذلك يمكن أن يقال </w:t>
      </w:r>
      <w:proofErr w:type="spellStart"/>
      <w:r w:rsidRPr="0092665A">
        <w:rPr>
          <w:rFonts w:cs="Arial"/>
          <w:rtl/>
        </w:rPr>
        <w:t>لليزدي</w:t>
      </w:r>
      <w:proofErr w:type="spellEnd"/>
      <w:r w:rsidRPr="0092665A">
        <w:rPr>
          <w:rFonts w:cs="Arial"/>
          <w:rtl/>
        </w:rPr>
        <w:t xml:space="preserve"> (رض) فإن ما ذكره بمنزلة العموم ليس عموما</w:t>
      </w:r>
      <w:r w:rsidR="007E31DA">
        <w:rPr>
          <w:rFonts w:cs="Arial" w:hint="cs"/>
          <w:rtl/>
        </w:rPr>
        <w:t>ً</w:t>
      </w:r>
      <w:r w:rsidRPr="0092665A">
        <w:rPr>
          <w:rFonts w:cs="Arial"/>
          <w:rtl/>
        </w:rPr>
        <w:t xml:space="preserve"> </w:t>
      </w:r>
      <w:r w:rsidR="00054449">
        <w:rPr>
          <w:rFonts w:cs="Arial" w:hint="cs"/>
          <w:rtl/>
        </w:rPr>
        <w:t>كما أن</w:t>
      </w:r>
      <w:r w:rsidRPr="0092665A">
        <w:rPr>
          <w:rFonts w:cs="Arial"/>
          <w:rtl/>
        </w:rPr>
        <w:t xml:space="preserve"> الصلاة ليست مرضية </w:t>
      </w:r>
      <w:r w:rsidR="00054449">
        <w:rPr>
          <w:rFonts w:cs="Arial" w:hint="cs"/>
          <w:rtl/>
        </w:rPr>
        <w:t>للمالك</w:t>
      </w:r>
      <w:r w:rsidRPr="0092665A">
        <w:rPr>
          <w:rFonts w:cs="Arial"/>
          <w:rtl/>
        </w:rPr>
        <w:t xml:space="preserve"> أو ليس ملتفتا</w:t>
      </w:r>
      <w:r w:rsidR="00054449">
        <w:rPr>
          <w:rFonts w:cs="Arial" w:hint="cs"/>
          <w:rtl/>
        </w:rPr>
        <w:t>ً</w:t>
      </w:r>
      <w:r w:rsidRPr="0092665A">
        <w:rPr>
          <w:rFonts w:cs="Arial"/>
          <w:rtl/>
        </w:rPr>
        <w:t xml:space="preserve"> إل</w:t>
      </w:r>
      <w:r w:rsidR="00054449">
        <w:rPr>
          <w:rFonts w:cs="Arial" w:hint="cs"/>
          <w:rtl/>
        </w:rPr>
        <w:t>يها</w:t>
      </w:r>
      <w:r w:rsidRPr="0092665A">
        <w:rPr>
          <w:rFonts w:cs="Arial"/>
          <w:rtl/>
        </w:rPr>
        <w:t xml:space="preserve"> </w:t>
      </w:r>
      <w:r w:rsidR="00054449">
        <w:rPr>
          <w:rFonts w:cs="Arial" w:hint="cs"/>
          <w:rtl/>
        </w:rPr>
        <w:t>ف</w:t>
      </w:r>
      <w:r w:rsidRPr="0092665A">
        <w:rPr>
          <w:rFonts w:cs="Arial"/>
          <w:rtl/>
        </w:rPr>
        <w:t>لابد من إثبات الملازمة الظاهرية أو الواقعية بين ذكر هذه الأمور التي ذكرها (رض) وبين الصلاة</w:t>
      </w:r>
      <w:r w:rsidR="00054449">
        <w:rPr>
          <w:rFonts w:cs="Arial" w:hint="cs"/>
          <w:rtl/>
        </w:rPr>
        <w:t>،</w:t>
      </w:r>
      <w:r w:rsidRPr="0092665A">
        <w:rPr>
          <w:rFonts w:cs="Arial"/>
          <w:rtl/>
        </w:rPr>
        <w:t xml:space="preserve"> فإذا كانت هناك ملازمة عرفية يمكن أن يقال </w:t>
      </w:r>
      <w:r w:rsidR="00B0063A">
        <w:rPr>
          <w:rFonts w:cs="Arial" w:hint="cs"/>
          <w:rtl/>
        </w:rPr>
        <w:t xml:space="preserve">حينئذٍ </w:t>
      </w:r>
      <w:r w:rsidRPr="0092665A">
        <w:rPr>
          <w:rFonts w:cs="Arial"/>
          <w:rtl/>
        </w:rPr>
        <w:t xml:space="preserve">بأن  الصلاة جائزة، يعني </w:t>
      </w:r>
      <w:r w:rsidR="00B0063A">
        <w:rPr>
          <w:rFonts w:cs="Arial" w:hint="cs"/>
          <w:rtl/>
        </w:rPr>
        <w:t xml:space="preserve">أن إتيانها </w:t>
      </w:r>
      <w:r w:rsidRPr="0092665A">
        <w:rPr>
          <w:rFonts w:cs="Arial"/>
          <w:rtl/>
        </w:rPr>
        <w:t>مسموح من قبل المالك</w:t>
      </w:r>
      <w:r w:rsidR="00B0063A">
        <w:rPr>
          <w:rFonts w:cs="Arial" w:hint="cs"/>
          <w:rtl/>
        </w:rPr>
        <w:t>،</w:t>
      </w:r>
      <w:r w:rsidRPr="0092665A">
        <w:rPr>
          <w:rFonts w:cs="Arial"/>
          <w:rtl/>
        </w:rPr>
        <w:t xml:space="preserve"> وأما إذا لم يكن ذلك فلا يدل </w:t>
      </w:r>
      <w:r w:rsidR="00B0063A">
        <w:rPr>
          <w:rFonts w:cs="Arial" w:hint="cs"/>
          <w:rtl/>
        </w:rPr>
        <w:t>كلامه على أولوية الصلاة.</w:t>
      </w:r>
    </w:p>
    <w:p w14:paraId="71B7492A" w14:textId="77777777" w:rsidR="00D513BD" w:rsidRDefault="0092665A" w:rsidP="0092665A">
      <w:pPr>
        <w:rPr>
          <w:rFonts w:cs="Arial"/>
          <w:rtl/>
        </w:rPr>
      </w:pPr>
      <w:r w:rsidRPr="0092665A">
        <w:rPr>
          <w:rFonts w:cs="Arial"/>
          <w:rtl/>
        </w:rPr>
        <w:t xml:space="preserve">فما ذكر (رض) لا </w:t>
      </w:r>
      <w:r w:rsidR="00D513BD">
        <w:rPr>
          <w:rFonts w:cs="Arial" w:hint="cs"/>
          <w:rtl/>
        </w:rPr>
        <w:t>ي</w:t>
      </w:r>
      <w:r w:rsidRPr="0092665A">
        <w:rPr>
          <w:rFonts w:cs="Arial"/>
          <w:rtl/>
        </w:rPr>
        <w:t xml:space="preserve">دل من حيث الأولوية </w:t>
      </w:r>
      <w:r w:rsidR="00D513BD">
        <w:rPr>
          <w:rFonts w:cs="Arial" w:hint="cs"/>
          <w:rtl/>
        </w:rPr>
        <w:t>على ا</w:t>
      </w:r>
      <w:r w:rsidRPr="0092665A">
        <w:rPr>
          <w:rFonts w:cs="Arial"/>
          <w:rtl/>
        </w:rPr>
        <w:t xml:space="preserve">لصلاة، يعني لا ملازمة </w:t>
      </w:r>
      <w:r w:rsidR="00D513BD">
        <w:rPr>
          <w:rFonts w:cs="Arial" w:hint="cs"/>
          <w:rtl/>
        </w:rPr>
        <w:t>ثمة.</w:t>
      </w:r>
    </w:p>
    <w:p w14:paraId="6D6F4E6C" w14:textId="77777777" w:rsidR="002B7C09" w:rsidRDefault="0092665A" w:rsidP="0092665A">
      <w:pPr>
        <w:rPr>
          <w:rFonts w:cs="Arial"/>
          <w:rtl/>
        </w:rPr>
      </w:pPr>
      <w:r w:rsidRPr="0092665A">
        <w:rPr>
          <w:rFonts w:cs="Arial"/>
          <w:rtl/>
        </w:rPr>
        <w:t xml:space="preserve"> وال</w:t>
      </w:r>
      <w:r w:rsidR="00E03E13">
        <w:rPr>
          <w:rFonts w:cs="Arial" w:hint="cs"/>
          <w:rtl/>
        </w:rPr>
        <w:t>أ</w:t>
      </w:r>
      <w:r w:rsidRPr="0092665A">
        <w:rPr>
          <w:rFonts w:cs="Arial"/>
          <w:rtl/>
        </w:rPr>
        <w:t>ولوية كما هو المثال المعروف</w:t>
      </w:r>
      <w:r w:rsidR="00E03E13">
        <w:rPr>
          <w:rFonts w:cs="Arial" w:hint="cs"/>
          <w:rtl/>
        </w:rPr>
        <w:t xml:space="preserve"> من قوله تعالى</w:t>
      </w:r>
      <w:r w:rsidR="00D513BD">
        <w:rPr>
          <w:rFonts w:cs="Arial" w:hint="cs"/>
          <w:rtl/>
        </w:rPr>
        <w:t xml:space="preserve">: </w:t>
      </w:r>
      <w:r w:rsidR="00D513BD">
        <w:rPr>
          <w:rFonts w:ascii="Calibri" w:hAnsi="Calibri" w:cs="Calibri"/>
          <w:rtl/>
        </w:rPr>
        <w:t>﴿</w:t>
      </w:r>
      <w:r w:rsidRPr="0092665A">
        <w:rPr>
          <w:rFonts w:cs="Arial"/>
          <w:b/>
          <w:bCs/>
          <w:rtl/>
        </w:rPr>
        <w:t xml:space="preserve">ولا تقل لهما </w:t>
      </w:r>
      <w:r w:rsidR="00D513BD" w:rsidRPr="00D513BD">
        <w:rPr>
          <w:rFonts w:cs="Arial" w:hint="cs"/>
          <w:b/>
          <w:bCs/>
          <w:rtl/>
        </w:rPr>
        <w:t>أ</w:t>
      </w:r>
      <w:r w:rsidRPr="0092665A">
        <w:rPr>
          <w:rFonts w:cs="Arial"/>
          <w:b/>
          <w:bCs/>
          <w:rtl/>
        </w:rPr>
        <w:t>ف</w:t>
      </w:r>
      <w:r w:rsidR="00D513BD">
        <w:rPr>
          <w:rFonts w:ascii="Calibri" w:hAnsi="Calibri" w:cs="Calibri"/>
          <w:b/>
          <w:bCs/>
          <w:rtl/>
        </w:rPr>
        <w:t>﴾</w:t>
      </w:r>
      <w:r w:rsidRPr="0092665A">
        <w:rPr>
          <w:rFonts w:cs="Arial"/>
          <w:rtl/>
        </w:rPr>
        <w:t xml:space="preserve">، </w:t>
      </w:r>
      <w:r w:rsidR="00E03E13">
        <w:rPr>
          <w:rFonts w:cs="Arial" w:hint="cs"/>
          <w:rtl/>
        </w:rPr>
        <w:t>وأنه</w:t>
      </w:r>
      <w:r w:rsidRPr="0092665A">
        <w:rPr>
          <w:rFonts w:cs="Arial"/>
          <w:rtl/>
        </w:rPr>
        <w:t xml:space="preserve"> بحكم العقل يثبت الأولوية أن الشتم</w:t>
      </w:r>
      <w:r w:rsidR="00E77E2B">
        <w:rPr>
          <w:rFonts w:cs="Arial" w:hint="cs"/>
          <w:rtl/>
        </w:rPr>
        <w:t xml:space="preserve"> والضرب </w:t>
      </w:r>
      <w:r w:rsidRPr="0092665A">
        <w:rPr>
          <w:rFonts w:cs="Arial"/>
          <w:rtl/>
        </w:rPr>
        <w:t>ونحو</w:t>
      </w:r>
      <w:r w:rsidR="00E77E2B">
        <w:rPr>
          <w:rFonts w:cs="Arial" w:hint="cs"/>
          <w:rtl/>
        </w:rPr>
        <w:t>هما</w:t>
      </w:r>
      <w:r w:rsidRPr="0092665A">
        <w:rPr>
          <w:rFonts w:cs="Arial"/>
          <w:rtl/>
        </w:rPr>
        <w:t xml:space="preserve"> لا يجوز قطعا</w:t>
      </w:r>
      <w:r w:rsidR="00E77E2B">
        <w:rPr>
          <w:rFonts w:cs="Arial" w:hint="cs"/>
          <w:rtl/>
        </w:rPr>
        <w:t>ً</w:t>
      </w:r>
      <w:r w:rsidRPr="0092665A">
        <w:rPr>
          <w:rFonts w:cs="Arial"/>
          <w:rtl/>
        </w:rPr>
        <w:t xml:space="preserve"> </w:t>
      </w:r>
      <w:r w:rsidR="00E77E2B">
        <w:rPr>
          <w:rFonts w:cs="Arial" w:hint="cs"/>
          <w:rtl/>
        </w:rPr>
        <w:t>ف</w:t>
      </w:r>
      <w:r w:rsidRPr="0092665A">
        <w:rPr>
          <w:rFonts w:cs="Arial"/>
          <w:rtl/>
        </w:rPr>
        <w:t xml:space="preserve"> يكون غير المذكور أولى بالحكم من المذكور فحينئذٍ</w:t>
      </w:r>
      <w:r w:rsidR="002B7C09">
        <w:rPr>
          <w:rFonts w:cs="Arial" w:hint="cs"/>
          <w:rtl/>
        </w:rPr>
        <w:t>.</w:t>
      </w:r>
    </w:p>
    <w:p w14:paraId="20138231" w14:textId="77777777" w:rsidR="002B7C09" w:rsidRDefault="0092665A" w:rsidP="0092665A">
      <w:pPr>
        <w:rPr>
          <w:rFonts w:cs="Arial"/>
          <w:rtl/>
        </w:rPr>
      </w:pPr>
      <w:r w:rsidRPr="0092665A">
        <w:rPr>
          <w:rFonts w:cs="Arial"/>
          <w:rtl/>
        </w:rPr>
        <w:t xml:space="preserve"> فإذن ما أفاده (قده) غير واضح جداً</w:t>
      </w:r>
      <w:r w:rsidR="002B7C09">
        <w:rPr>
          <w:rFonts w:cs="Arial" w:hint="cs"/>
          <w:rtl/>
        </w:rPr>
        <w:t>.</w:t>
      </w:r>
    </w:p>
    <w:p w14:paraId="5B1E2E92" w14:textId="2FED78AC" w:rsidR="00AC71FD" w:rsidRDefault="0092665A" w:rsidP="0092665A">
      <w:pPr>
        <w:rPr>
          <w:rFonts w:cs="Arial"/>
          <w:rtl/>
        </w:rPr>
      </w:pPr>
      <w:r w:rsidRPr="0092665A">
        <w:rPr>
          <w:rFonts w:cs="Arial"/>
          <w:rtl/>
        </w:rPr>
        <w:t>نعم ينبغي أن نفرض المثال بأن يكون المالك للمال مسلم</w:t>
      </w:r>
      <w:r w:rsidR="00CA6E74">
        <w:rPr>
          <w:rFonts w:cs="Arial" w:hint="cs"/>
          <w:rtl/>
        </w:rPr>
        <w:t>اً</w:t>
      </w:r>
      <w:r w:rsidRPr="0092665A">
        <w:rPr>
          <w:rFonts w:cs="Arial"/>
          <w:rtl/>
        </w:rPr>
        <w:t xml:space="preserve"> مطيع</w:t>
      </w:r>
      <w:r w:rsidR="00CA6E74">
        <w:rPr>
          <w:rFonts w:cs="Arial" w:hint="cs"/>
          <w:rtl/>
        </w:rPr>
        <w:t>اً</w:t>
      </w:r>
      <w:r w:rsidRPr="0092665A">
        <w:rPr>
          <w:rFonts w:cs="Arial"/>
          <w:rtl/>
        </w:rPr>
        <w:t xml:space="preserve"> لأمر المولى ويحب أن </w:t>
      </w:r>
      <w:r w:rsidR="00CA6E74">
        <w:rPr>
          <w:rFonts w:cs="Arial" w:hint="cs"/>
          <w:rtl/>
        </w:rPr>
        <w:t>تقام</w:t>
      </w:r>
      <w:r w:rsidRPr="0092665A">
        <w:rPr>
          <w:rFonts w:cs="Arial"/>
          <w:rtl/>
        </w:rPr>
        <w:t xml:space="preserve"> الصلاة وغير الصلاة في مكانه، </w:t>
      </w:r>
      <w:r w:rsidR="00AC71FD">
        <w:rPr>
          <w:rFonts w:cs="Arial" w:hint="cs"/>
          <w:rtl/>
        </w:rPr>
        <w:t>فيثبت حكم الصلاة بالأولوية هنا</w:t>
      </w:r>
      <w:r w:rsidRPr="0092665A">
        <w:rPr>
          <w:rFonts w:cs="Arial"/>
          <w:rtl/>
        </w:rPr>
        <w:t>، ولكنه (رض) لم يفعل ذلك بل فرض المالك مطلقاً سواء كان مسلما أو غير مسلم</w:t>
      </w:r>
      <w:r w:rsidR="00AC71FD">
        <w:rPr>
          <w:rFonts w:cs="Arial" w:hint="cs"/>
          <w:rtl/>
        </w:rPr>
        <w:t>.</w:t>
      </w:r>
    </w:p>
    <w:p w14:paraId="24B33B3C" w14:textId="77777777" w:rsidR="009F1193" w:rsidRDefault="0092665A" w:rsidP="0092665A">
      <w:pPr>
        <w:rPr>
          <w:rFonts w:cs="Arial"/>
          <w:rtl/>
        </w:rPr>
      </w:pPr>
      <w:r w:rsidRPr="0092665A">
        <w:rPr>
          <w:rFonts w:cs="Arial"/>
          <w:rtl/>
        </w:rPr>
        <w:t xml:space="preserve">ثم هناك مشكلة سكت عنها السيد الأعظم (رض) وكذلك حكيم الفقهاء (رض) وهو أنه يقول والأولى </w:t>
      </w:r>
      <w:proofErr w:type="spellStart"/>
      <w:r w:rsidRPr="0092665A">
        <w:rPr>
          <w:rFonts w:cs="Arial"/>
          <w:rtl/>
        </w:rPr>
        <w:t>وال</w:t>
      </w:r>
      <w:r w:rsidR="00AC71FD">
        <w:rPr>
          <w:rFonts w:cs="Arial" w:hint="cs"/>
          <w:rtl/>
        </w:rPr>
        <w:t>أ</w:t>
      </w:r>
      <w:r w:rsidRPr="0092665A">
        <w:rPr>
          <w:rFonts w:cs="Arial"/>
          <w:rtl/>
        </w:rPr>
        <w:t>حوط</w:t>
      </w:r>
      <w:proofErr w:type="spellEnd"/>
      <w:r w:rsidRPr="0092665A">
        <w:rPr>
          <w:rFonts w:cs="Arial"/>
          <w:rtl/>
        </w:rPr>
        <w:t xml:space="preserve"> أن يحصل العلم بصحة الصلاة فيها</w:t>
      </w:r>
      <w:r w:rsidR="009F1193">
        <w:rPr>
          <w:rFonts w:cs="Arial" w:hint="cs"/>
          <w:rtl/>
        </w:rPr>
        <w:t>.</w:t>
      </w:r>
    </w:p>
    <w:p w14:paraId="2D03A302" w14:textId="77777777" w:rsidR="00481C44" w:rsidRDefault="0092665A" w:rsidP="0092665A">
      <w:pPr>
        <w:rPr>
          <w:rFonts w:cs="Arial"/>
          <w:rtl/>
        </w:rPr>
      </w:pPr>
      <w:r w:rsidRPr="0092665A">
        <w:rPr>
          <w:rFonts w:cs="Arial"/>
          <w:rtl/>
        </w:rPr>
        <w:t xml:space="preserve">وما أفاده احتياط غير واضح إذ قد يكون </w:t>
      </w:r>
      <w:r w:rsidR="00254032">
        <w:rPr>
          <w:rFonts w:cs="Arial" w:hint="cs"/>
          <w:rtl/>
        </w:rPr>
        <w:t>كال</w:t>
      </w:r>
      <w:r w:rsidRPr="0092665A">
        <w:rPr>
          <w:rFonts w:cs="Arial"/>
          <w:rtl/>
        </w:rPr>
        <w:t xml:space="preserve">مثال الذي ذكره (قده) </w:t>
      </w:r>
      <w:r w:rsidR="00254032">
        <w:rPr>
          <w:rFonts w:cs="Arial" w:hint="cs"/>
          <w:rtl/>
        </w:rPr>
        <w:t>ف</w:t>
      </w:r>
      <w:r w:rsidRPr="0092665A">
        <w:rPr>
          <w:rFonts w:cs="Arial"/>
          <w:rtl/>
        </w:rPr>
        <w:t xml:space="preserve">يحتمل منه جواز الصلاة لا أنه يعلم بتحقق الصلاة </w:t>
      </w:r>
      <w:r w:rsidR="0070520F">
        <w:rPr>
          <w:rFonts w:cs="Arial" w:hint="cs"/>
          <w:rtl/>
        </w:rPr>
        <w:t>و</w:t>
      </w:r>
      <w:r w:rsidRPr="0092665A">
        <w:rPr>
          <w:rFonts w:cs="Arial"/>
          <w:rtl/>
        </w:rPr>
        <w:t>قد يكون وقت الصلاة ضيقا</w:t>
      </w:r>
      <w:r w:rsidR="0070520F">
        <w:rPr>
          <w:rFonts w:cs="Arial" w:hint="cs"/>
          <w:rtl/>
        </w:rPr>
        <w:t>ً</w:t>
      </w:r>
      <w:r w:rsidRPr="0092665A">
        <w:rPr>
          <w:rFonts w:cs="Arial"/>
          <w:rtl/>
        </w:rPr>
        <w:t xml:space="preserve"> و لا يمكنه </w:t>
      </w:r>
      <w:r w:rsidR="0070520F">
        <w:rPr>
          <w:rFonts w:cs="Arial" w:hint="cs"/>
          <w:rtl/>
        </w:rPr>
        <w:t>الإتيان ب</w:t>
      </w:r>
      <w:r w:rsidR="0070520F" w:rsidRPr="0092665A">
        <w:rPr>
          <w:rFonts w:cs="Arial"/>
          <w:rtl/>
        </w:rPr>
        <w:t>الصلاة</w:t>
      </w:r>
      <w:r w:rsidR="0070520F">
        <w:rPr>
          <w:rFonts w:cs="Arial" w:hint="cs"/>
          <w:rtl/>
        </w:rPr>
        <w:t xml:space="preserve"> في</w:t>
      </w:r>
      <w:r w:rsidRPr="0092665A">
        <w:rPr>
          <w:rFonts w:cs="Arial"/>
          <w:rtl/>
        </w:rPr>
        <w:t xml:space="preserve"> غير </w:t>
      </w:r>
      <w:r w:rsidR="0070520F">
        <w:rPr>
          <w:rFonts w:cs="Arial" w:hint="cs"/>
          <w:rtl/>
        </w:rPr>
        <w:t>هذا ال</w:t>
      </w:r>
      <w:r w:rsidRPr="0092665A">
        <w:rPr>
          <w:rFonts w:cs="Arial"/>
          <w:rtl/>
        </w:rPr>
        <w:t xml:space="preserve">مكان فحينئذٍ نفس فعل الصلاة ليست </w:t>
      </w:r>
      <w:proofErr w:type="spellStart"/>
      <w:r w:rsidRPr="0092665A">
        <w:rPr>
          <w:rFonts w:cs="Arial"/>
          <w:rtl/>
        </w:rPr>
        <w:t>بأحوط</w:t>
      </w:r>
      <w:proofErr w:type="spellEnd"/>
      <w:r w:rsidRPr="0092665A">
        <w:rPr>
          <w:rFonts w:cs="Arial"/>
          <w:rtl/>
        </w:rPr>
        <w:t xml:space="preserve"> بل تكون الصلاة أيضاً محل </w:t>
      </w:r>
      <w:r w:rsidR="00481C44">
        <w:rPr>
          <w:rFonts w:cs="Arial" w:hint="cs"/>
          <w:rtl/>
        </w:rPr>
        <w:t>إ</w:t>
      </w:r>
      <w:r w:rsidRPr="0092665A">
        <w:rPr>
          <w:rFonts w:cs="Arial"/>
          <w:rtl/>
        </w:rPr>
        <w:t>شكال لكنه يأتي بالصلاة تخلصا</w:t>
      </w:r>
      <w:r w:rsidR="00481C44">
        <w:rPr>
          <w:rFonts w:cs="Arial" w:hint="cs"/>
          <w:rtl/>
        </w:rPr>
        <w:t>ً</w:t>
      </w:r>
      <w:r w:rsidRPr="0092665A">
        <w:rPr>
          <w:rFonts w:cs="Arial"/>
          <w:rtl/>
        </w:rPr>
        <w:t xml:space="preserve"> من الواجب الذي جاء على عنقه</w:t>
      </w:r>
      <w:r w:rsidR="00481C44">
        <w:rPr>
          <w:rFonts w:cs="Arial" w:hint="cs"/>
          <w:rtl/>
        </w:rPr>
        <w:t>.</w:t>
      </w:r>
    </w:p>
    <w:p w14:paraId="38251AFA" w14:textId="77777777" w:rsidR="005136F3" w:rsidRDefault="0092665A" w:rsidP="0092665A">
      <w:pPr>
        <w:rPr>
          <w:rFonts w:cs="Arial"/>
          <w:rtl/>
        </w:rPr>
      </w:pPr>
      <w:r w:rsidRPr="0092665A">
        <w:rPr>
          <w:rFonts w:cs="Arial"/>
          <w:rtl/>
        </w:rPr>
        <w:t xml:space="preserve">وأيضاً قلنا عدة مرات أنه خلط بين التصرف وغير التصرف، </w:t>
      </w:r>
      <w:r w:rsidR="00430800">
        <w:rPr>
          <w:rFonts w:cs="Arial" w:hint="cs"/>
          <w:rtl/>
        </w:rPr>
        <w:t>ف</w:t>
      </w:r>
      <w:r w:rsidRPr="0092665A">
        <w:rPr>
          <w:rFonts w:cs="Arial"/>
          <w:rtl/>
        </w:rPr>
        <w:t>التصرف باللغة العربية يكون الاستفادة المباشرة بالفعل وأما إذا كانت الاستفادة لا بالمباشرة بل بنحو آخر فلا يسمى تصرفا</w:t>
      </w:r>
      <w:r w:rsidR="00430800">
        <w:rPr>
          <w:rFonts w:cs="Arial" w:hint="cs"/>
          <w:rtl/>
        </w:rPr>
        <w:t>ً</w:t>
      </w:r>
      <w:r w:rsidRPr="0092665A">
        <w:rPr>
          <w:rFonts w:cs="Arial"/>
          <w:rtl/>
        </w:rPr>
        <w:t xml:space="preserve"> بل يسمى استيلاء أو استفادة أو نحو ذلك من التعبيرات التي تقدمت في خدمتكم، هذا تمام الكلام في القسم الثاني من </w:t>
      </w:r>
      <w:r w:rsidR="00430800">
        <w:rPr>
          <w:rFonts w:cs="Arial" w:hint="cs"/>
          <w:rtl/>
        </w:rPr>
        <w:t>أ</w:t>
      </w:r>
      <w:r w:rsidRPr="0092665A">
        <w:rPr>
          <w:rFonts w:cs="Arial"/>
          <w:rtl/>
        </w:rPr>
        <w:t>قسام جواز الصلاة</w:t>
      </w:r>
      <w:r w:rsidR="005136F3">
        <w:rPr>
          <w:rFonts w:cs="Arial" w:hint="cs"/>
          <w:rtl/>
        </w:rPr>
        <w:t xml:space="preserve"> في المقام.</w:t>
      </w:r>
    </w:p>
    <w:p w14:paraId="2D594D32" w14:textId="77777777" w:rsidR="007801AB" w:rsidRDefault="005136F3" w:rsidP="0092665A">
      <w:pPr>
        <w:rPr>
          <w:rFonts w:cs="Arial"/>
          <w:rtl/>
        </w:rPr>
      </w:pPr>
      <w:r>
        <w:rPr>
          <w:rFonts w:cs="Arial" w:hint="cs"/>
          <w:rtl/>
        </w:rPr>
        <w:t>أ</w:t>
      </w:r>
      <w:r w:rsidR="0092665A" w:rsidRPr="0092665A">
        <w:rPr>
          <w:rFonts w:cs="Arial"/>
          <w:rtl/>
        </w:rPr>
        <w:t xml:space="preserve">ما القسم الثالث الذي ذكره (قده) يقول </w:t>
      </w:r>
      <w:r>
        <w:rPr>
          <w:rFonts w:cs="Arial" w:hint="cs"/>
          <w:rtl/>
        </w:rPr>
        <w:t>ك</w:t>
      </w:r>
      <w:r w:rsidR="0092665A" w:rsidRPr="0092665A">
        <w:rPr>
          <w:rFonts w:cs="Arial"/>
          <w:rtl/>
        </w:rPr>
        <w:t xml:space="preserve">الحمامات العمومية والمجالس وكذلك الخانات </w:t>
      </w:r>
      <w:r>
        <w:rPr>
          <w:rFonts w:cs="Arial" w:hint="cs"/>
          <w:rtl/>
        </w:rPr>
        <w:t>ال</w:t>
      </w:r>
      <w:r w:rsidR="0092665A" w:rsidRPr="0092665A">
        <w:rPr>
          <w:rFonts w:cs="Arial"/>
          <w:rtl/>
        </w:rPr>
        <w:t xml:space="preserve">مفتوحة لكل أحد فحينئذٍ يصح الصلاة فيه وهذا المعنى الذي ذكره (رض) أيضاً محل </w:t>
      </w:r>
      <w:r>
        <w:rPr>
          <w:rFonts w:cs="Arial" w:hint="cs"/>
          <w:rtl/>
        </w:rPr>
        <w:t>إ</w:t>
      </w:r>
      <w:r w:rsidR="0092665A" w:rsidRPr="0092665A">
        <w:rPr>
          <w:rFonts w:cs="Arial"/>
          <w:rtl/>
        </w:rPr>
        <w:t xml:space="preserve">شكال </w:t>
      </w:r>
      <w:r>
        <w:rPr>
          <w:rFonts w:cs="Arial" w:hint="cs"/>
          <w:rtl/>
        </w:rPr>
        <w:t>و</w:t>
      </w:r>
      <w:r w:rsidR="0092665A" w:rsidRPr="0092665A">
        <w:rPr>
          <w:rFonts w:cs="Arial"/>
          <w:rtl/>
        </w:rPr>
        <w:t>تأمل</w:t>
      </w:r>
      <w:r>
        <w:rPr>
          <w:rFonts w:cs="Arial" w:hint="cs"/>
          <w:rtl/>
        </w:rPr>
        <w:t xml:space="preserve">؛ </w:t>
      </w:r>
      <w:r w:rsidR="0092665A" w:rsidRPr="0092665A">
        <w:rPr>
          <w:rFonts w:cs="Arial"/>
          <w:rtl/>
        </w:rPr>
        <w:t xml:space="preserve">لأنه لا ملازمة </w:t>
      </w:r>
      <w:r>
        <w:rPr>
          <w:rFonts w:cs="Arial" w:hint="cs"/>
          <w:rtl/>
        </w:rPr>
        <w:t xml:space="preserve">أيضاً </w:t>
      </w:r>
      <w:r w:rsidR="0092665A" w:rsidRPr="0092665A">
        <w:rPr>
          <w:rFonts w:cs="Arial"/>
          <w:rtl/>
        </w:rPr>
        <w:t>بين أن يكون هذا الحمام مفتوحا</w:t>
      </w:r>
      <w:r>
        <w:rPr>
          <w:rFonts w:cs="Arial" w:hint="cs"/>
          <w:rtl/>
        </w:rPr>
        <w:t>ً</w:t>
      </w:r>
      <w:r w:rsidR="0092665A" w:rsidRPr="0092665A">
        <w:rPr>
          <w:rFonts w:cs="Arial"/>
          <w:rtl/>
        </w:rPr>
        <w:t xml:space="preserve"> للغسل و</w:t>
      </w:r>
      <w:r w:rsidR="007801AB">
        <w:rPr>
          <w:rFonts w:cs="Arial" w:hint="cs"/>
          <w:rtl/>
        </w:rPr>
        <w:t xml:space="preserve">بين أن يكون </w:t>
      </w:r>
      <w:r w:rsidR="0092665A" w:rsidRPr="0092665A">
        <w:rPr>
          <w:rFonts w:cs="Arial"/>
          <w:rtl/>
        </w:rPr>
        <w:t>مفتوحا</w:t>
      </w:r>
      <w:r w:rsidR="007801AB">
        <w:rPr>
          <w:rFonts w:cs="Arial" w:hint="cs"/>
          <w:rtl/>
        </w:rPr>
        <w:t>ً</w:t>
      </w:r>
      <w:r w:rsidR="0092665A" w:rsidRPr="0092665A">
        <w:rPr>
          <w:rFonts w:cs="Arial"/>
          <w:rtl/>
        </w:rPr>
        <w:t xml:space="preserve"> للصلاة، لا ملازمة بينهما فالنتيجة أنه لا يصح هذا المثال أيضاً لما أفاده (رض) قطعا</w:t>
      </w:r>
      <w:r w:rsidR="007801AB">
        <w:rPr>
          <w:rFonts w:cs="Arial" w:hint="cs"/>
          <w:rtl/>
        </w:rPr>
        <w:t>ً.</w:t>
      </w:r>
    </w:p>
    <w:p w14:paraId="7A3734D5" w14:textId="38450A69" w:rsidR="00690423" w:rsidRDefault="0092665A" w:rsidP="0092665A">
      <w:pPr>
        <w:rPr>
          <w:rFonts w:cs="Arial"/>
          <w:rtl/>
        </w:rPr>
      </w:pPr>
      <w:r w:rsidRPr="0092665A">
        <w:rPr>
          <w:rFonts w:cs="Arial"/>
          <w:rtl/>
        </w:rPr>
        <w:t xml:space="preserve"> ثم هناك مشكلة</w:t>
      </w:r>
      <w:r w:rsidR="002A3672">
        <w:rPr>
          <w:rFonts w:cs="Arial" w:hint="cs"/>
          <w:rtl/>
        </w:rPr>
        <w:t>:</w:t>
      </w:r>
      <w:r w:rsidRPr="0092665A">
        <w:rPr>
          <w:rFonts w:cs="Arial"/>
          <w:rtl/>
        </w:rPr>
        <w:t xml:space="preserve"> يقول</w:t>
      </w:r>
      <w:r w:rsidR="002A3672">
        <w:rPr>
          <w:rFonts w:cs="Arial" w:hint="cs"/>
          <w:rtl/>
        </w:rPr>
        <w:t xml:space="preserve"> (رض)</w:t>
      </w:r>
      <w:r w:rsidRPr="0092665A">
        <w:rPr>
          <w:rFonts w:cs="Arial"/>
          <w:rtl/>
        </w:rPr>
        <w:t xml:space="preserve"> الظن الحاصل قد يكون من </w:t>
      </w:r>
      <w:r w:rsidR="002A3672">
        <w:rPr>
          <w:rFonts w:cs="Arial" w:hint="cs"/>
          <w:rtl/>
        </w:rPr>
        <w:t>ال</w:t>
      </w:r>
      <w:r w:rsidRPr="0092665A">
        <w:rPr>
          <w:rFonts w:cs="Arial"/>
          <w:rtl/>
        </w:rPr>
        <w:t xml:space="preserve">لفظ </w:t>
      </w:r>
      <w:r w:rsidR="002A3672">
        <w:rPr>
          <w:rFonts w:cs="Arial" w:hint="cs"/>
          <w:rtl/>
        </w:rPr>
        <w:t>الصريح</w:t>
      </w:r>
      <w:r w:rsidRPr="0092665A">
        <w:rPr>
          <w:rFonts w:cs="Arial"/>
          <w:rtl/>
        </w:rPr>
        <w:t xml:space="preserve"> وقد لا يكون </w:t>
      </w:r>
      <w:r w:rsidR="002A3672">
        <w:rPr>
          <w:rFonts w:cs="Arial" w:hint="cs"/>
          <w:rtl/>
        </w:rPr>
        <w:t>ب</w:t>
      </w:r>
      <w:r w:rsidRPr="0092665A">
        <w:rPr>
          <w:rFonts w:cs="Arial"/>
          <w:rtl/>
        </w:rPr>
        <w:t>لفظ</w:t>
      </w:r>
      <w:r w:rsidR="002A3672">
        <w:rPr>
          <w:rFonts w:cs="Arial" w:hint="cs"/>
          <w:rtl/>
        </w:rPr>
        <w:t xml:space="preserve"> صريح</w:t>
      </w:r>
      <w:r w:rsidRPr="0092665A">
        <w:rPr>
          <w:rFonts w:cs="Arial"/>
          <w:rtl/>
        </w:rPr>
        <w:t xml:space="preserve"> كما في المثال الأخير الخانات والحمامات ونحو ذلك ف</w:t>
      </w:r>
      <w:r w:rsidR="00C52DE6">
        <w:rPr>
          <w:rFonts w:cs="Arial" w:hint="cs"/>
          <w:rtl/>
        </w:rPr>
        <w:t>إ</w:t>
      </w:r>
      <w:r w:rsidRPr="0092665A">
        <w:rPr>
          <w:rFonts w:cs="Arial"/>
          <w:rtl/>
        </w:rPr>
        <w:t>نه ليس لفظا</w:t>
      </w:r>
      <w:r w:rsidR="00C52DE6">
        <w:rPr>
          <w:rFonts w:cs="Arial" w:hint="cs"/>
          <w:rtl/>
        </w:rPr>
        <w:t>ً</w:t>
      </w:r>
      <w:r w:rsidRPr="0092665A">
        <w:rPr>
          <w:rFonts w:cs="Arial"/>
          <w:rtl/>
        </w:rPr>
        <w:t xml:space="preserve"> حتى يكون حجة، </w:t>
      </w:r>
      <w:r w:rsidR="00C52DE6">
        <w:rPr>
          <w:rFonts w:cs="Arial" w:hint="cs"/>
          <w:rtl/>
        </w:rPr>
        <w:t>ف</w:t>
      </w:r>
      <w:r w:rsidRPr="0092665A">
        <w:rPr>
          <w:rFonts w:cs="Arial"/>
          <w:rtl/>
        </w:rPr>
        <w:t>ما أفاده (رض) مبني على ما تقدم منه مرارا</w:t>
      </w:r>
      <w:r w:rsidR="00C52DE6">
        <w:rPr>
          <w:rFonts w:cs="Arial" w:hint="cs"/>
          <w:rtl/>
        </w:rPr>
        <w:t>ً من أن ا</w:t>
      </w:r>
      <w:r w:rsidRPr="0092665A">
        <w:rPr>
          <w:rFonts w:cs="Arial"/>
          <w:rtl/>
        </w:rPr>
        <w:t>لظن حجة إذا كان مستفادا</w:t>
      </w:r>
      <w:r w:rsidR="00C52DE6">
        <w:rPr>
          <w:rFonts w:cs="Arial" w:hint="cs"/>
          <w:rtl/>
        </w:rPr>
        <w:t>ً</w:t>
      </w:r>
      <w:r w:rsidRPr="0092665A">
        <w:rPr>
          <w:rFonts w:cs="Arial"/>
          <w:rtl/>
        </w:rPr>
        <w:t xml:space="preserve"> من لفظ المتكلم المستفاد </w:t>
      </w:r>
      <w:r w:rsidR="00680645">
        <w:rPr>
          <w:rFonts w:cs="Arial" w:hint="cs"/>
          <w:rtl/>
        </w:rPr>
        <w:t xml:space="preserve">منه </w:t>
      </w:r>
      <w:r w:rsidRPr="0092665A">
        <w:rPr>
          <w:rFonts w:cs="Arial"/>
          <w:rtl/>
        </w:rPr>
        <w:t>الظن بأنه يرضى بالصلاة</w:t>
      </w:r>
      <w:r w:rsidR="00680645">
        <w:rPr>
          <w:rFonts w:cs="Arial" w:hint="cs"/>
          <w:rtl/>
        </w:rPr>
        <w:t>، و</w:t>
      </w:r>
      <w:r w:rsidRPr="0092665A">
        <w:rPr>
          <w:rFonts w:cs="Arial"/>
          <w:rtl/>
        </w:rPr>
        <w:t xml:space="preserve">هذا معنى </w:t>
      </w:r>
      <w:r w:rsidR="00680645">
        <w:rPr>
          <w:rFonts w:cs="Arial" w:hint="cs"/>
          <w:rtl/>
        </w:rPr>
        <w:t>قوله</w:t>
      </w:r>
      <w:r w:rsidRPr="0092665A">
        <w:rPr>
          <w:rFonts w:cs="Arial"/>
          <w:rtl/>
        </w:rPr>
        <w:t xml:space="preserve"> أن</w:t>
      </w:r>
      <w:r w:rsidR="00690423">
        <w:rPr>
          <w:rFonts w:cs="Arial" w:hint="cs"/>
          <w:rtl/>
        </w:rPr>
        <w:t>ْ</w:t>
      </w:r>
      <w:r w:rsidRPr="0092665A">
        <w:rPr>
          <w:rFonts w:cs="Arial"/>
          <w:rtl/>
        </w:rPr>
        <w:t xml:space="preserve"> يكون ظنا</w:t>
      </w:r>
      <w:r w:rsidR="00680645">
        <w:rPr>
          <w:rFonts w:cs="Arial" w:hint="cs"/>
          <w:rtl/>
        </w:rPr>
        <w:t>ً</w:t>
      </w:r>
      <w:r w:rsidRPr="0092665A">
        <w:rPr>
          <w:rFonts w:cs="Arial"/>
          <w:rtl/>
        </w:rPr>
        <w:t xml:space="preserve"> حجة</w:t>
      </w:r>
      <w:r w:rsidR="00690423">
        <w:rPr>
          <w:rFonts w:cs="Arial" w:hint="cs"/>
          <w:rtl/>
        </w:rPr>
        <w:t>.</w:t>
      </w:r>
    </w:p>
    <w:p w14:paraId="71DBE0B7" w14:textId="1B48B5FB" w:rsidR="00AB42D6" w:rsidRDefault="001D3CE7" w:rsidP="0092665A">
      <w:pPr>
        <w:rPr>
          <w:rFonts w:cs="Arial"/>
          <w:rtl/>
        </w:rPr>
      </w:pPr>
      <w:r>
        <w:rPr>
          <w:rFonts w:cs="Arial" w:hint="cs"/>
          <w:rtl/>
        </w:rPr>
        <w:lastRenderedPageBreak/>
        <w:t>وقد</w:t>
      </w:r>
      <w:r w:rsidR="0092665A" w:rsidRPr="0092665A">
        <w:rPr>
          <w:rFonts w:cs="Arial"/>
          <w:rtl/>
        </w:rPr>
        <w:t xml:space="preserve"> تقدم منا في السابق</w:t>
      </w:r>
      <w:r>
        <w:rPr>
          <w:rFonts w:cs="Arial" w:hint="cs"/>
          <w:rtl/>
        </w:rPr>
        <w:t xml:space="preserve"> أنا</w:t>
      </w:r>
      <w:r w:rsidR="0092665A" w:rsidRPr="0092665A">
        <w:rPr>
          <w:rFonts w:cs="Arial"/>
          <w:rtl/>
        </w:rPr>
        <w:t xml:space="preserve"> استفدنا من كلمة الظن ال</w:t>
      </w:r>
      <w:r>
        <w:rPr>
          <w:rFonts w:cs="Arial" w:hint="cs"/>
          <w:rtl/>
        </w:rPr>
        <w:t>ت</w:t>
      </w:r>
      <w:r w:rsidR="0092665A" w:rsidRPr="0092665A">
        <w:rPr>
          <w:rFonts w:cs="Arial"/>
          <w:rtl/>
        </w:rPr>
        <w:t xml:space="preserve">ي ذكرها </w:t>
      </w:r>
      <w:proofErr w:type="spellStart"/>
      <w:r w:rsidR="0092665A" w:rsidRPr="0092665A">
        <w:rPr>
          <w:rFonts w:cs="Arial"/>
          <w:rtl/>
        </w:rPr>
        <w:t>اليزدي</w:t>
      </w:r>
      <w:proofErr w:type="spellEnd"/>
      <w:r w:rsidR="0092665A" w:rsidRPr="0092665A">
        <w:rPr>
          <w:rFonts w:cs="Arial"/>
          <w:rtl/>
        </w:rPr>
        <w:t xml:space="preserve"> (رض) </w:t>
      </w:r>
      <w:r>
        <w:rPr>
          <w:rFonts w:cs="Arial" w:hint="cs"/>
          <w:rtl/>
        </w:rPr>
        <w:t>معنى</w:t>
      </w:r>
      <w:r w:rsidR="0092665A" w:rsidRPr="0092665A">
        <w:rPr>
          <w:rFonts w:cs="Arial"/>
          <w:rtl/>
        </w:rPr>
        <w:t xml:space="preserve"> الاطمئنان وأنه يكون قريب</w:t>
      </w:r>
      <w:r w:rsidR="004B11CE">
        <w:rPr>
          <w:rFonts w:cs="Arial" w:hint="cs"/>
          <w:rtl/>
        </w:rPr>
        <w:t>اً</w:t>
      </w:r>
      <w:r w:rsidR="0092665A" w:rsidRPr="0092665A">
        <w:rPr>
          <w:rFonts w:cs="Arial"/>
          <w:rtl/>
        </w:rPr>
        <w:t xml:space="preserve"> من العلم، </w:t>
      </w:r>
      <w:r w:rsidR="004B11CE">
        <w:rPr>
          <w:rFonts w:cs="Arial" w:hint="cs"/>
          <w:rtl/>
        </w:rPr>
        <w:t>وهو</w:t>
      </w:r>
      <w:r w:rsidR="0092665A" w:rsidRPr="0092665A">
        <w:rPr>
          <w:rFonts w:cs="Arial"/>
          <w:rtl/>
        </w:rPr>
        <w:t xml:space="preserve"> حجة حسبما استفدنا من كلامه في المباحث السابقة ولم نستفد منه حجية الظن مطلقاً، </w:t>
      </w:r>
      <w:r w:rsidR="004B11CE">
        <w:rPr>
          <w:rFonts w:cs="Arial" w:hint="cs"/>
          <w:rtl/>
        </w:rPr>
        <w:t>بل حجية</w:t>
      </w:r>
      <w:r w:rsidR="0092665A" w:rsidRPr="0092665A">
        <w:rPr>
          <w:rFonts w:cs="Arial"/>
          <w:rtl/>
        </w:rPr>
        <w:t xml:space="preserve"> الظن الشخصي محل </w:t>
      </w:r>
      <w:r w:rsidR="004B11CE">
        <w:rPr>
          <w:rFonts w:cs="Arial" w:hint="cs"/>
          <w:rtl/>
        </w:rPr>
        <w:t>إ</w:t>
      </w:r>
      <w:r w:rsidR="0092665A" w:rsidRPr="0092665A">
        <w:rPr>
          <w:rFonts w:cs="Arial"/>
          <w:rtl/>
        </w:rPr>
        <w:t xml:space="preserve">شكال في نفسه أصلاً أيضاً </w:t>
      </w:r>
      <w:r w:rsidR="00AB42D6">
        <w:rPr>
          <w:rFonts w:cs="Arial" w:hint="cs"/>
          <w:rtl/>
        </w:rPr>
        <w:t>أي</w:t>
      </w:r>
      <w:r w:rsidR="0092665A" w:rsidRPr="0092665A">
        <w:rPr>
          <w:rFonts w:cs="Arial"/>
          <w:rtl/>
        </w:rPr>
        <w:t xml:space="preserve"> الظن بما هو ظن</w:t>
      </w:r>
      <w:r w:rsidR="00AB42D6">
        <w:rPr>
          <w:rFonts w:cs="Arial" w:hint="cs"/>
          <w:rtl/>
        </w:rPr>
        <w:t>،</w:t>
      </w:r>
      <w:r w:rsidR="0092665A" w:rsidRPr="0092665A">
        <w:rPr>
          <w:rFonts w:cs="Arial"/>
          <w:rtl/>
        </w:rPr>
        <w:t xml:space="preserve"> لا بما هو اطمئنان</w:t>
      </w:r>
      <w:r w:rsidR="00AB42D6">
        <w:rPr>
          <w:rFonts w:cs="Arial" w:hint="cs"/>
          <w:rtl/>
        </w:rPr>
        <w:t>.</w:t>
      </w:r>
    </w:p>
    <w:p w14:paraId="64FCDB6B" w14:textId="77777777" w:rsidR="00981505" w:rsidRDefault="0092665A" w:rsidP="0092665A">
      <w:pPr>
        <w:rPr>
          <w:rFonts w:cs="Arial"/>
          <w:rtl/>
        </w:rPr>
      </w:pPr>
      <w:r w:rsidRPr="0092665A">
        <w:rPr>
          <w:rFonts w:cs="Arial"/>
          <w:rtl/>
        </w:rPr>
        <w:t xml:space="preserve"> وأما الاطمئنان فهو بحكم الشارع ملحق بالعلم</w:t>
      </w:r>
      <w:r w:rsidR="00981505">
        <w:rPr>
          <w:rFonts w:cs="Arial" w:hint="cs"/>
          <w:rtl/>
        </w:rPr>
        <w:t>.</w:t>
      </w:r>
    </w:p>
    <w:p w14:paraId="3A8DCC64" w14:textId="77777777" w:rsidR="00641ABE" w:rsidRDefault="0092665A" w:rsidP="0092665A">
      <w:pPr>
        <w:rPr>
          <w:rFonts w:cs="Arial"/>
          <w:rtl/>
        </w:rPr>
      </w:pPr>
      <w:r w:rsidRPr="0092665A">
        <w:rPr>
          <w:rFonts w:cs="Arial"/>
          <w:rtl/>
        </w:rPr>
        <w:t xml:space="preserve">ولكن يمكن أن يستفاد من كلام </w:t>
      </w:r>
      <w:proofErr w:type="spellStart"/>
      <w:r w:rsidRPr="0092665A">
        <w:rPr>
          <w:rFonts w:cs="Arial"/>
          <w:rtl/>
        </w:rPr>
        <w:t>اليزدي</w:t>
      </w:r>
      <w:proofErr w:type="spellEnd"/>
      <w:r w:rsidRPr="0092665A">
        <w:rPr>
          <w:rFonts w:cs="Arial"/>
          <w:rtl/>
        </w:rPr>
        <w:t xml:space="preserve"> أن الظن الحاصل في المقام في الحمامات ونحو ذلك من الأماكن مقصود به الاطمئنان فحينئذٍ كان عليه أن يقول بالاعتبار لا</w:t>
      </w:r>
      <w:r w:rsidR="00641ABE">
        <w:rPr>
          <w:rFonts w:cs="Arial" w:hint="cs"/>
          <w:rtl/>
        </w:rPr>
        <w:t xml:space="preserve"> أن</w:t>
      </w:r>
      <w:r w:rsidRPr="0092665A">
        <w:rPr>
          <w:rFonts w:cs="Arial"/>
          <w:rtl/>
        </w:rPr>
        <w:t xml:space="preserve"> يرفض</w:t>
      </w:r>
      <w:r w:rsidR="00641ABE">
        <w:rPr>
          <w:rFonts w:cs="Arial" w:hint="cs"/>
          <w:rtl/>
        </w:rPr>
        <w:t>ه</w:t>
      </w:r>
      <w:r w:rsidRPr="0092665A">
        <w:rPr>
          <w:rFonts w:cs="Arial"/>
          <w:rtl/>
        </w:rPr>
        <w:t xml:space="preserve"> كما </w:t>
      </w:r>
      <w:r w:rsidR="00641ABE">
        <w:rPr>
          <w:rFonts w:cs="Arial" w:hint="cs"/>
          <w:rtl/>
        </w:rPr>
        <w:t>فعل</w:t>
      </w:r>
      <w:r w:rsidRPr="0092665A">
        <w:rPr>
          <w:rFonts w:cs="Arial"/>
          <w:rtl/>
        </w:rPr>
        <w:t xml:space="preserve"> (رض)</w:t>
      </w:r>
      <w:r w:rsidR="00641ABE">
        <w:rPr>
          <w:rFonts w:cs="Arial" w:hint="cs"/>
          <w:rtl/>
        </w:rPr>
        <w:t>.</w:t>
      </w:r>
    </w:p>
    <w:p w14:paraId="0CA54364" w14:textId="77777777" w:rsidR="00CF1796" w:rsidRDefault="0092665A" w:rsidP="0092665A">
      <w:pPr>
        <w:rPr>
          <w:rFonts w:cs="Arial"/>
          <w:rtl/>
        </w:rPr>
      </w:pPr>
      <w:r w:rsidRPr="0092665A">
        <w:rPr>
          <w:rFonts w:cs="Arial"/>
          <w:rtl/>
        </w:rPr>
        <w:t xml:space="preserve"> فتحصل مما ذكرنا أن ما أفاده (رض) من الأقسام الثلاثة غير واضحة جداً فقط في المثال الأول في القسم الأول أن يصرح المالك بأنه يجوز لك الصلاة وغير الصلاة، إذا كان التصريح موجودا فحينئذٍ نقول بجواز الصلاة</w:t>
      </w:r>
      <w:r w:rsidR="00CF1796">
        <w:rPr>
          <w:rFonts w:cs="Arial" w:hint="cs"/>
          <w:rtl/>
        </w:rPr>
        <w:t>.</w:t>
      </w:r>
    </w:p>
    <w:p w14:paraId="5D125041" w14:textId="77777777" w:rsidR="00FD0AB4" w:rsidRDefault="0092665A" w:rsidP="0092665A">
      <w:pPr>
        <w:rPr>
          <w:rFonts w:cs="Arial"/>
          <w:rtl/>
        </w:rPr>
      </w:pPr>
      <w:r w:rsidRPr="0092665A">
        <w:rPr>
          <w:rFonts w:cs="Arial"/>
          <w:rtl/>
        </w:rPr>
        <w:t xml:space="preserve"> </w:t>
      </w:r>
      <w:r w:rsidR="00CF1796">
        <w:rPr>
          <w:rFonts w:cs="Arial" w:hint="cs"/>
          <w:rtl/>
        </w:rPr>
        <w:t>وأما</w:t>
      </w:r>
      <w:r w:rsidRPr="0092665A">
        <w:rPr>
          <w:rFonts w:cs="Arial"/>
          <w:rtl/>
        </w:rPr>
        <w:t xml:space="preserve"> ما ذكره </w:t>
      </w:r>
      <w:r w:rsidR="00CF1796">
        <w:rPr>
          <w:rFonts w:cs="Arial" w:hint="cs"/>
          <w:rtl/>
        </w:rPr>
        <w:t xml:space="preserve">في </w:t>
      </w:r>
      <w:r w:rsidRPr="0092665A">
        <w:rPr>
          <w:rFonts w:cs="Arial"/>
          <w:rtl/>
        </w:rPr>
        <w:t xml:space="preserve">القسم الثاني </w:t>
      </w:r>
      <w:r w:rsidR="00CF1796">
        <w:rPr>
          <w:rFonts w:cs="Arial" w:hint="cs"/>
          <w:rtl/>
        </w:rPr>
        <w:t xml:space="preserve">من </w:t>
      </w:r>
      <w:r w:rsidRPr="0092665A">
        <w:rPr>
          <w:rFonts w:cs="Arial"/>
          <w:rtl/>
        </w:rPr>
        <w:t>مثال الأولوية جداً غير واضح</w:t>
      </w:r>
      <w:r w:rsidR="00FD0AB4">
        <w:rPr>
          <w:rFonts w:cs="Arial" w:hint="cs"/>
          <w:rtl/>
        </w:rPr>
        <w:t>.</w:t>
      </w:r>
    </w:p>
    <w:p w14:paraId="1BD9ED18" w14:textId="05DFE889" w:rsidR="0092665A" w:rsidRPr="0092665A" w:rsidRDefault="00FD0AB4" w:rsidP="0092665A">
      <w:pPr>
        <w:rPr>
          <w:rFonts w:cs="Arial"/>
          <w:rtl/>
        </w:rPr>
      </w:pPr>
      <w:r>
        <w:rPr>
          <w:rFonts w:cs="Arial" w:hint="cs"/>
          <w:rtl/>
        </w:rPr>
        <w:t>وللكلام متابعة</w:t>
      </w:r>
      <w:r w:rsidR="0092665A" w:rsidRPr="0092665A">
        <w:rPr>
          <w:rFonts w:cs="Arial"/>
          <w:rtl/>
        </w:rPr>
        <w:t xml:space="preserve"> إن شاء الله تعالى</w:t>
      </w:r>
      <w:r>
        <w:rPr>
          <w:rFonts w:cs="Arial" w:hint="cs"/>
          <w:rtl/>
        </w:rPr>
        <w:t xml:space="preserve"> والحمد لله رب العالمين.</w:t>
      </w:r>
    </w:p>
    <w:p w14:paraId="1269614D" w14:textId="77777777" w:rsidR="0092665A" w:rsidRPr="0092665A" w:rsidRDefault="0092665A" w:rsidP="0092665A">
      <w:pPr>
        <w:rPr>
          <w:rFonts w:cs="Arial"/>
          <w:rtl/>
        </w:rPr>
      </w:pPr>
    </w:p>
    <w:p w14:paraId="54E3947A" w14:textId="77777777" w:rsidR="00BE58A4" w:rsidRDefault="00BE58A4" w:rsidP="00BE58A4">
      <w:pPr>
        <w:rPr>
          <w:rFonts w:cs="Arial"/>
          <w:rtl/>
        </w:rPr>
      </w:pPr>
    </w:p>
    <w:p w14:paraId="460C10E0" w14:textId="77777777" w:rsidR="00306F07" w:rsidRDefault="00306F07"/>
    <w:sectPr w:rsidR="00306F07" w:rsidSect="00AE603B">
      <w:pgSz w:w="11906" w:h="16838"/>
      <w:pgMar w:top="1440" w:right="1800" w:bottom="1440" w:left="1800" w:header="720" w:footer="720" w:gutter="0"/>
      <w:cols w:space="720"/>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proofState w:spelling="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E58A4"/>
    <w:rsid w:val="00054449"/>
    <w:rsid w:val="00085BEE"/>
    <w:rsid w:val="001D3CE7"/>
    <w:rsid w:val="00254032"/>
    <w:rsid w:val="002A3672"/>
    <w:rsid w:val="002B7C09"/>
    <w:rsid w:val="00306F07"/>
    <w:rsid w:val="003C557A"/>
    <w:rsid w:val="00430800"/>
    <w:rsid w:val="00481C44"/>
    <w:rsid w:val="004B11CE"/>
    <w:rsid w:val="005136F3"/>
    <w:rsid w:val="005F72A1"/>
    <w:rsid w:val="00641ABE"/>
    <w:rsid w:val="00680645"/>
    <w:rsid w:val="00690423"/>
    <w:rsid w:val="0070520F"/>
    <w:rsid w:val="007801AB"/>
    <w:rsid w:val="007B5EA9"/>
    <w:rsid w:val="007E31DA"/>
    <w:rsid w:val="00811EC9"/>
    <w:rsid w:val="0092665A"/>
    <w:rsid w:val="00981505"/>
    <w:rsid w:val="009F1193"/>
    <w:rsid w:val="00AB42D6"/>
    <w:rsid w:val="00AC71FD"/>
    <w:rsid w:val="00AE603B"/>
    <w:rsid w:val="00AF61DB"/>
    <w:rsid w:val="00B0063A"/>
    <w:rsid w:val="00BE58A4"/>
    <w:rsid w:val="00C52DE6"/>
    <w:rsid w:val="00CA6E74"/>
    <w:rsid w:val="00CF1796"/>
    <w:rsid w:val="00D325F0"/>
    <w:rsid w:val="00D513BD"/>
    <w:rsid w:val="00DB22B8"/>
    <w:rsid w:val="00E03E13"/>
    <w:rsid w:val="00E77E2B"/>
    <w:rsid w:val="00F5371F"/>
    <w:rsid w:val="00FD0AB4"/>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1026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8A4"/>
    <w:pPr>
      <w:bidi/>
    </w:pPr>
  </w:style>
  <w:style w:type="paragraph" w:styleId="1">
    <w:name w:val="heading 1"/>
    <w:basedOn w:val="a"/>
    <w:next w:val="a"/>
    <w:link w:val="1Char"/>
    <w:uiPriority w:val="9"/>
    <w:qFormat/>
    <w:rsid w:val="00BE58A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BE58A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BE58A4"/>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BE58A4"/>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BE58A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BE58A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E58A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E58A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E58A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E58A4"/>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BE58A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BE58A4"/>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BE58A4"/>
    <w:rPr>
      <w:rFonts w:eastAsiaTheme="majorEastAsia" w:cstheme="majorBidi"/>
      <w:i/>
      <w:iCs/>
      <w:color w:val="365F91" w:themeColor="accent1" w:themeShade="BF"/>
    </w:rPr>
  </w:style>
  <w:style w:type="character" w:customStyle="1" w:styleId="5Char">
    <w:name w:val="عنوان 5 Char"/>
    <w:basedOn w:val="a0"/>
    <w:link w:val="5"/>
    <w:uiPriority w:val="9"/>
    <w:semiHidden/>
    <w:rsid w:val="00BE58A4"/>
    <w:rPr>
      <w:rFonts w:eastAsiaTheme="majorEastAsia" w:cstheme="majorBidi"/>
      <w:color w:val="365F91" w:themeColor="accent1" w:themeShade="BF"/>
    </w:rPr>
  </w:style>
  <w:style w:type="character" w:customStyle="1" w:styleId="6Char">
    <w:name w:val="عنوان 6 Char"/>
    <w:basedOn w:val="a0"/>
    <w:link w:val="6"/>
    <w:uiPriority w:val="9"/>
    <w:semiHidden/>
    <w:rsid w:val="00BE58A4"/>
    <w:rPr>
      <w:rFonts w:eastAsiaTheme="majorEastAsia" w:cstheme="majorBidi"/>
      <w:i/>
      <w:iCs/>
      <w:color w:val="595959" w:themeColor="text1" w:themeTint="A6"/>
    </w:rPr>
  </w:style>
  <w:style w:type="character" w:customStyle="1" w:styleId="7Char">
    <w:name w:val="عنوان 7 Char"/>
    <w:basedOn w:val="a0"/>
    <w:link w:val="7"/>
    <w:uiPriority w:val="9"/>
    <w:semiHidden/>
    <w:rsid w:val="00BE58A4"/>
    <w:rPr>
      <w:rFonts w:eastAsiaTheme="majorEastAsia" w:cstheme="majorBidi"/>
      <w:color w:val="595959" w:themeColor="text1" w:themeTint="A6"/>
    </w:rPr>
  </w:style>
  <w:style w:type="character" w:customStyle="1" w:styleId="8Char">
    <w:name w:val="عنوان 8 Char"/>
    <w:basedOn w:val="a0"/>
    <w:link w:val="8"/>
    <w:uiPriority w:val="9"/>
    <w:semiHidden/>
    <w:rsid w:val="00BE58A4"/>
    <w:rPr>
      <w:rFonts w:eastAsiaTheme="majorEastAsia" w:cstheme="majorBidi"/>
      <w:i/>
      <w:iCs/>
      <w:color w:val="272727" w:themeColor="text1" w:themeTint="D8"/>
    </w:rPr>
  </w:style>
  <w:style w:type="character" w:customStyle="1" w:styleId="9Char">
    <w:name w:val="عنوان 9 Char"/>
    <w:basedOn w:val="a0"/>
    <w:link w:val="9"/>
    <w:uiPriority w:val="9"/>
    <w:semiHidden/>
    <w:rsid w:val="00BE58A4"/>
    <w:rPr>
      <w:rFonts w:eastAsiaTheme="majorEastAsia" w:cstheme="majorBidi"/>
      <w:color w:val="272727" w:themeColor="text1" w:themeTint="D8"/>
    </w:rPr>
  </w:style>
  <w:style w:type="paragraph" w:styleId="a3">
    <w:name w:val="Title"/>
    <w:basedOn w:val="a"/>
    <w:next w:val="a"/>
    <w:link w:val="Char"/>
    <w:uiPriority w:val="10"/>
    <w:qFormat/>
    <w:rsid w:val="00BE58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E58A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E58A4"/>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E58A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E58A4"/>
    <w:pPr>
      <w:spacing w:before="160" w:after="160"/>
      <w:jc w:val="center"/>
    </w:pPr>
    <w:rPr>
      <w:i/>
      <w:iCs/>
      <w:color w:val="404040" w:themeColor="text1" w:themeTint="BF"/>
    </w:rPr>
  </w:style>
  <w:style w:type="character" w:customStyle="1" w:styleId="Char1">
    <w:name w:val="اقتباس Char"/>
    <w:basedOn w:val="a0"/>
    <w:link w:val="a5"/>
    <w:uiPriority w:val="29"/>
    <w:rsid w:val="00BE58A4"/>
    <w:rPr>
      <w:i/>
      <w:iCs/>
      <w:color w:val="404040" w:themeColor="text1" w:themeTint="BF"/>
    </w:rPr>
  </w:style>
  <w:style w:type="paragraph" w:styleId="a6">
    <w:name w:val="List Paragraph"/>
    <w:basedOn w:val="a"/>
    <w:uiPriority w:val="34"/>
    <w:qFormat/>
    <w:rsid w:val="00BE58A4"/>
    <w:pPr>
      <w:ind w:left="720"/>
      <w:contextualSpacing/>
    </w:pPr>
  </w:style>
  <w:style w:type="character" w:styleId="a7">
    <w:name w:val="Intense Emphasis"/>
    <w:basedOn w:val="a0"/>
    <w:uiPriority w:val="21"/>
    <w:qFormat/>
    <w:rsid w:val="00BE58A4"/>
    <w:rPr>
      <w:i/>
      <w:iCs/>
      <w:color w:val="365F91" w:themeColor="accent1" w:themeShade="BF"/>
    </w:rPr>
  </w:style>
  <w:style w:type="paragraph" w:styleId="a8">
    <w:name w:val="Intense Quote"/>
    <w:basedOn w:val="a"/>
    <w:next w:val="a"/>
    <w:link w:val="Char2"/>
    <w:uiPriority w:val="30"/>
    <w:qFormat/>
    <w:rsid w:val="00BE58A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BE58A4"/>
    <w:rPr>
      <w:i/>
      <w:iCs/>
      <w:color w:val="365F91" w:themeColor="accent1" w:themeShade="BF"/>
    </w:rPr>
  </w:style>
  <w:style w:type="character" w:styleId="a9">
    <w:name w:val="Intense Reference"/>
    <w:basedOn w:val="a0"/>
    <w:uiPriority w:val="32"/>
    <w:qFormat/>
    <w:rsid w:val="00BE58A4"/>
    <w:rPr>
      <w:b/>
      <w:bCs/>
      <w:smallCaps/>
      <w:color w:val="365F91" w:themeColor="accent1" w:themeShade="BF"/>
      <w:spacing w:val="5"/>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58A4"/>
    <w:pPr>
      <w:bidi/>
    </w:pPr>
  </w:style>
  <w:style w:type="paragraph" w:styleId="1">
    <w:name w:val="heading 1"/>
    <w:basedOn w:val="a"/>
    <w:next w:val="a"/>
    <w:link w:val="1Char"/>
    <w:uiPriority w:val="9"/>
    <w:qFormat/>
    <w:rsid w:val="00BE58A4"/>
    <w:pPr>
      <w:keepNext/>
      <w:keepLines/>
      <w:spacing w:before="360" w:after="80"/>
      <w:outlineLvl w:val="0"/>
    </w:pPr>
    <w:rPr>
      <w:rFonts w:asciiTheme="majorHAnsi" w:eastAsiaTheme="majorEastAsia" w:hAnsiTheme="majorHAnsi" w:cstheme="majorBidi"/>
      <w:color w:val="365F91" w:themeColor="accent1" w:themeShade="BF"/>
      <w:sz w:val="40"/>
      <w:szCs w:val="40"/>
    </w:rPr>
  </w:style>
  <w:style w:type="paragraph" w:styleId="2">
    <w:name w:val="heading 2"/>
    <w:basedOn w:val="a"/>
    <w:next w:val="a"/>
    <w:link w:val="2Char"/>
    <w:uiPriority w:val="9"/>
    <w:semiHidden/>
    <w:unhideWhenUsed/>
    <w:qFormat/>
    <w:rsid w:val="00BE58A4"/>
    <w:pPr>
      <w:keepNext/>
      <w:keepLines/>
      <w:spacing w:before="160" w:after="80"/>
      <w:outlineLvl w:val="1"/>
    </w:pPr>
    <w:rPr>
      <w:rFonts w:asciiTheme="majorHAnsi" w:eastAsiaTheme="majorEastAsia" w:hAnsiTheme="majorHAnsi" w:cstheme="majorBidi"/>
      <w:color w:val="365F91" w:themeColor="accent1" w:themeShade="BF"/>
      <w:sz w:val="32"/>
      <w:szCs w:val="32"/>
    </w:rPr>
  </w:style>
  <w:style w:type="paragraph" w:styleId="3">
    <w:name w:val="heading 3"/>
    <w:basedOn w:val="a"/>
    <w:next w:val="a"/>
    <w:link w:val="3Char"/>
    <w:uiPriority w:val="9"/>
    <w:semiHidden/>
    <w:unhideWhenUsed/>
    <w:qFormat/>
    <w:rsid w:val="00BE58A4"/>
    <w:pPr>
      <w:keepNext/>
      <w:keepLines/>
      <w:spacing w:before="160" w:after="80"/>
      <w:outlineLvl w:val="2"/>
    </w:pPr>
    <w:rPr>
      <w:rFonts w:eastAsiaTheme="majorEastAsia" w:cstheme="majorBidi"/>
      <w:color w:val="365F91" w:themeColor="accent1" w:themeShade="BF"/>
      <w:sz w:val="28"/>
      <w:szCs w:val="28"/>
    </w:rPr>
  </w:style>
  <w:style w:type="paragraph" w:styleId="4">
    <w:name w:val="heading 4"/>
    <w:basedOn w:val="a"/>
    <w:next w:val="a"/>
    <w:link w:val="4Char"/>
    <w:uiPriority w:val="9"/>
    <w:semiHidden/>
    <w:unhideWhenUsed/>
    <w:qFormat/>
    <w:rsid w:val="00BE58A4"/>
    <w:pPr>
      <w:keepNext/>
      <w:keepLines/>
      <w:spacing w:before="80" w:after="40"/>
      <w:outlineLvl w:val="3"/>
    </w:pPr>
    <w:rPr>
      <w:rFonts w:eastAsiaTheme="majorEastAsia" w:cstheme="majorBidi"/>
      <w:i/>
      <w:iCs/>
      <w:color w:val="365F91" w:themeColor="accent1" w:themeShade="BF"/>
    </w:rPr>
  </w:style>
  <w:style w:type="paragraph" w:styleId="5">
    <w:name w:val="heading 5"/>
    <w:basedOn w:val="a"/>
    <w:next w:val="a"/>
    <w:link w:val="5Char"/>
    <w:uiPriority w:val="9"/>
    <w:semiHidden/>
    <w:unhideWhenUsed/>
    <w:qFormat/>
    <w:rsid w:val="00BE58A4"/>
    <w:pPr>
      <w:keepNext/>
      <w:keepLines/>
      <w:spacing w:before="80" w:after="40"/>
      <w:outlineLvl w:val="4"/>
    </w:pPr>
    <w:rPr>
      <w:rFonts w:eastAsiaTheme="majorEastAsia" w:cstheme="majorBidi"/>
      <w:color w:val="365F91" w:themeColor="accent1" w:themeShade="BF"/>
    </w:rPr>
  </w:style>
  <w:style w:type="paragraph" w:styleId="6">
    <w:name w:val="heading 6"/>
    <w:basedOn w:val="a"/>
    <w:next w:val="a"/>
    <w:link w:val="6Char"/>
    <w:uiPriority w:val="9"/>
    <w:semiHidden/>
    <w:unhideWhenUsed/>
    <w:qFormat/>
    <w:rsid w:val="00BE58A4"/>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BE58A4"/>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BE58A4"/>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BE58A4"/>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عنوان 1 Char"/>
    <w:basedOn w:val="a0"/>
    <w:link w:val="1"/>
    <w:uiPriority w:val="9"/>
    <w:rsid w:val="00BE58A4"/>
    <w:rPr>
      <w:rFonts w:asciiTheme="majorHAnsi" w:eastAsiaTheme="majorEastAsia" w:hAnsiTheme="majorHAnsi" w:cstheme="majorBidi"/>
      <w:color w:val="365F91" w:themeColor="accent1" w:themeShade="BF"/>
      <w:sz w:val="40"/>
      <w:szCs w:val="40"/>
    </w:rPr>
  </w:style>
  <w:style w:type="character" w:customStyle="1" w:styleId="2Char">
    <w:name w:val="عنوان 2 Char"/>
    <w:basedOn w:val="a0"/>
    <w:link w:val="2"/>
    <w:uiPriority w:val="9"/>
    <w:semiHidden/>
    <w:rsid w:val="00BE58A4"/>
    <w:rPr>
      <w:rFonts w:asciiTheme="majorHAnsi" w:eastAsiaTheme="majorEastAsia" w:hAnsiTheme="majorHAnsi" w:cstheme="majorBidi"/>
      <w:color w:val="365F91" w:themeColor="accent1" w:themeShade="BF"/>
      <w:sz w:val="32"/>
      <w:szCs w:val="32"/>
    </w:rPr>
  </w:style>
  <w:style w:type="character" w:customStyle="1" w:styleId="3Char">
    <w:name w:val="عنوان 3 Char"/>
    <w:basedOn w:val="a0"/>
    <w:link w:val="3"/>
    <w:uiPriority w:val="9"/>
    <w:semiHidden/>
    <w:rsid w:val="00BE58A4"/>
    <w:rPr>
      <w:rFonts w:eastAsiaTheme="majorEastAsia" w:cstheme="majorBidi"/>
      <w:color w:val="365F91" w:themeColor="accent1" w:themeShade="BF"/>
      <w:sz w:val="28"/>
      <w:szCs w:val="28"/>
    </w:rPr>
  </w:style>
  <w:style w:type="character" w:customStyle="1" w:styleId="4Char">
    <w:name w:val="عنوان 4 Char"/>
    <w:basedOn w:val="a0"/>
    <w:link w:val="4"/>
    <w:uiPriority w:val="9"/>
    <w:semiHidden/>
    <w:rsid w:val="00BE58A4"/>
    <w:rPr>
      <w:rFonts w:eastAsiaTheme="majorEastAsia" w:cstheme="majorBidi"/>
      <w:i/>
      <w:iCs/>
      <w:color w:val="365F91" w:themeColor="accent1" w:themeShade="BF"/>
    </w:rPr>
  </w:style>
  <w:style w:type="character" w:customStyle="1" w:styleId="5Char">
    <w:name w:val="عنوان 5 Char"/>
    <w:basedOn w:val="a0"/>
    <w:link w:val="5"/>
    <w:uiPriority w:val="9"/>
    <w:semiHidden/>
    <w:rsid w:val="00BE58A4"/>
    <w:rPr>
      <w:rFonts w:eastAsiaTheme="majorEastAsia" w:cstheme="majorBidi"/>
      <w:color w:val="365F91" w:themeColor="accent1" w:themeShade="BF"/>
    </w:rPr>
  </w:style>
  <w:style w:type="character" w:customStyle="1" w:styleId="6Char">
    <w:name w:val="عنوان 6 Char"/>
    <w:basedOn w:val="a0"/>
    <w:link w:val="6"/>
    <w:uiPriority w:val="9"/>
    <w:semiHidden/>
    <w:rsid w:val="00BE58A4"/>
    <w:rPr>
      <w:rFonts w:eastAsiaTheme="majorEastAsia" w:cstheme="majorBidi"/>
      <w:i/>
      <w:iCs/>
      <w:color w:val="595959" w:themeColor="text1" w:themeTint="A6"/>
    </w:rPr>
  </w:style>
  <w:style w:type="character" w:customStyle="1" w:styleId="7Char">
    <w:name w:val="عنوان 7 Char"/>
    <w:basedOn w:val="a0"/>
    <w:link w:val="7"/>
    <w:uiPriority w:val="9"/>
    <w:semiHidden/>
    <w:rsid w:val="00BE58A4"/>
    <w:rPr>
      <w:rFonts w:eastAsiaTheme="majorEastAsia" w:cstheme="majorBidi"/>
      <w:color w:val="595959" w:themeColor="text1" w:themeTint="A6"/>
    </w:rPr>
  </w:style>
  <w:style w:type="character" w:customStyle="1" w:styleId="8Char">
    <w:name w:val="عنوان 8 Char"/>
    <w:basedOn w:val="a0"/>
    <w:link w:val="8"/>
    <w:uiPriority w:val="9"/>
    <w:semiHidden/>
    <w:rsid w:val="00BE58A4"/>
    <w:rPr>
      <w:rFonts w:eastAsiaTheme="majorEastAsia" w:cstheme="majorBidi"/>
      <w:i/>
      <w:iCs/>
      <w:color w:val="272727" w:themeColor="text1" w:themeTint="D8"/>
    </w:rPr>
  </w:style>
  <w:style w:type="character" w:customStyle="1" w:styleId="9Char">
    <w:name w:val="عنوان 9 Char"/>
    <w:basedOn w:val="a0"/>
    <w:link w:val="9"/>
    <w:uiPriority w:val="9"/>
    <w:semiHidden/>
    <w:rsid w:val="00BE58A4"/>
    <w:rPr>
      <w:rFonts w:eastAsiaTheme="majorEastAsia" w:cstheme="majorBidi"/>
      <w:color w:val="272727" w:themeColor="text1" w:themeTint="D8"/>
    </w:rPr>
  </w:style>
  <w:style w:type="paragraph" w:styleId="a3">
    <w:name w:val="Title"/>
    <w:basedOn w:val="a"/>
    <w:next w:val="a"/>
    <w:link w:val="Char"/>
    <w:uiPriority w:val="10"/>
    <w:qFormat/>
    <w:rsid w:val="00BE58A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BE58A4"/>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BE58A4"/>
    <w:pPr>
      <w:numPr>
        <w:ilvl w:val="1"/>
      </w:numPr>
      <w:spacing w:after="160"/>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BE58A4"/>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BE58A4"/>
    <w:pPr>
      <w:spacing w:before="160" w:after="160"/>
      <w:jc w:val="center"/>
    </w:pPr>
    <w:rPr>
      <w:i/>
      <w:iCs/>
      <w:color w:val="404040" w:themeColor="text1" w:themeTint="BF"/>
    </w:rPr>
  </w:style>
  <w:style w:type="character" w:customStyle="1" w:styleId="Char1">
    <w:name w:val="اقتباس Char"/>
    <w:basedOn w:val="a0"/>
    <w:link w:val="a5"/>
    <w:uiPriority w:val="29"/>
    <w:rsid w:val="00BE58A4"/>
    <w:rPr>
      <w:i/>
      <w:iCs/>
      <w:color w:val="404040" w:themeColor="text1" w:themeTint="BF"/>
    </w:rPr>
  </w:style>
  <w:style w:type="paragraph" w:styleId="a6">
    <w:name w:val="List Paragraph"/>
    <w:basedOn w:val="a"/>
    <w:uiPriority w:val="34"/>
    <w:qFormat/>
    <w:rsid w:val="00BE58A4"/>
    <w:pPr>
      <w:ind w:left="720"/>
      <w:contextualSpacing/>
    </w:pPr>
  </w:style>
  <w:style w:type="character" w:styleId="a7">
    <w:name w:val="Intense Emphasis"/>
    <w:basedOn w:val="a0"/>
    <w:uiPriority w:val="21"/>
    <w:qFormat/>
    <w:rsid w:val="00BE58A4"/>
    <w:rPr>
      <w:i/>
      <w:iCs/>
      <w:color w:val="365F91" w:themeColor="accent1" w:themeShade="BF"/>
    </w:rPr>
  </w:style>
  <w:style w:type="paragraph" w:styleId="a8">
    <w:name w:val="Intense Quote"/>
    <w:basedOn w:val="a"/>
    <w:next w:val="a"/>
    <w:link w:val="Char2"/>
    <w:uiPriority w:val="30"/>
    <w:qFormat/>
    <w:rsid w:val="00BE58A4"/>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Char2">
    <w:name w:val="اقتباس مكثف Char"/>
    <w:basedOn w:val="a0"/>
    <w:link w:val="a8"/>
    <w:uiPriority w:val="30"/>
    <w:rsid w:val="00BE58A4"/>
    <w:rPr>
      <w:i/>
      <w:iCs/>
      <w:color w:val="365F91" w:themeColor="accent1" w:themeShade="BF"/>
    </w:rPr>
  </w:style>
  <w:style w:type="character" w:styleId="a9">
    <w:name w:val="Intense Reference"/>
    <w:basedOn w:val="a0"/>
    <w:uiPriority w:val="32"/>
    <w:qFormat/>
    <w:rsid w:val="00BE58A4"/>
    <w:rPr>
      <w:b/>
      <w:bCs/>
      <w:smallCaps/>
      <w:color w:val="365F9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92855344">
      <w:bodyDiv w:val="1"/>
      <w:marLeft w:val="0"/>
      <w:marRight w:val="0"/>
      <w:marTop w:val="0"/>
      <w:marBottom w:val="0"/>
      <w:divBdr>
        <w:top w:val="none" w:sz="0" w:space="0" w:color="auto"/>
        <w:left w:val="none" w:sz="0" w:space="0" w:color="auto"/>
        <w:bottom w:val="none" w:sz="0" w:space="0" w:color="auto"/>
        <w:right w:val="none" w:sz="0" w:space="0" w:color="auto"/>
      </w:divBdr>
    </w:div>
    <w:div w:id="17160782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55</TotalTime>
  <Pages>1</Pages>
  <Words>588</Words>
  <Characters>3358</Characters>
  <Application>Microsoft Office Word</Application>
  <DocSecurity>0</DocSecurity>
  <Lines>27</Lines>
  <Paragraphs>7</Paragraphs>
  <ScaleCrop>false</ScaleCrop>
  <HeadingPairs>
    <vt:vector size="2" baseType="variant">
      <vt:variant>
        <vt:lpstr>العنوان</vt:lpstr>
      </vt:variant>
      <vt:variant>
        <vt:i4>1</vt:i4>
      </vt:variant>
    </vt:vector>
  </HeadingPairs>
  <TitlesOfParts>
    <vt:vector size="1" baseType="lpstr">
      <vt:lpstr/>
    </vt:vector>
  </TitlesOfParts>
  <Company/>
  <LinksUpToDate>false</LinksUpToDate>
  <CharactersWithSpaces>3939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wordnajaf@hotmail.com</dc:creator>
  <cp:keywords/>
  <dc:description/>
  <cp:lastModifiedBy>abass</cp:lastModifiedBy>
  <cp:revision>5</cp:revision>
  <dcterms:created xsi:type="dcterms:W3CDTF">2025-05-27T22:43:00Z</dcterms:created>
  <dcterms:modified xsi:type="dcterms:W3CDTF">2025-05-28T05:01:00Z</dcterms:modified>
</cp:coreProperties>
</file>