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E582E0" w14:textId="7168E1DD" w:rsidR="00CF21F2" w:rsidRDefault="00CF21F2" w:rsidP="00CF21F2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9 ذي القع</w:t>
      </w:r>
      <w:bookmarkStart w:id="0" w:name="_GoBack"/>
      <w:bookmarkEnd w:id="0"/>
      <w:r>
        <w:rPr>
          <w:rFonts w:cs="Arial" w:hint="cs"/>
          <w:rtl/>
        </w:rPr>
        <w:t>دة</w:t>
      </w:r>
      <w:r>
        <w:rPr>
          <w:rFonts w:cs="Arial"/>
          <w:rtl/>
        </w:rPr>
        <w:t xml:space="preserve"> 1446هـ‏</w:t>
      </w:r>
    </w:p>
    <w:p w14:paraId="24DAAA3C" w14:textId="4863BFFC" w:rsidR="00CF21F2" w:rsidRDefault="00CF21F2" w:rsidP="00CF21F2">
      <w:pPr>
        <w:jc w:val="center"/>
        <w:rPr>
          <w:rtl/>
        </w:rPr>
      </w:pPr>
      <w:r>
        <w:rPr>
          <w:rFonts w:cs="Arial" w:hint="cs"/>
          <w:rtl/>
          <w:lang w:bidi="ar-IQ"/>
        </w:rPr>
        <w:t xml:space="preserve">الأربعاء </w:t>
      </w:r>
      <w:r w:rsidR="00463E15">
        <w:rPr>
          <w:rFonts w:cs="Arial"/>
          <w:lang w:bidi="ar-IQ"/>
        </w:rPr>
        <w:t>7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أيار</w:t>
      </w:r>
      <w:r>
        <w:rPr>
          <w:rFonts w:cs="Arial"/>
          <w:rtl/>
        </w:rPr>
        <w:t xml:space="preserve"> 2025‏ م</w:t>
      </w:r>
    </w:p>
    <w:p w14:paraId="73C197FC" w14:textId="5E315D7D" w:rsidR="00CF21F2" w:rsidRDefault="00084AA9" w:rsidP="00CF21F2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r w:rsidR="00CF21F2">
        <w:rPr>
          <w:rFonts w:cs="Arial"/>
          <w:rtl/>
        </w:rPr>
        <w:t xml:space="preserve">مكان المصلي: </w:t>
      </w:r>
      <w:r w:rsidR="00CF21F2">
        <w:rPr>
          <w:rFonts w:cs="Arial" w:hint="cs"/>
          <w:rtl/>
        </w:rPr>
        <w:t>الصلاة في السفينة المغصوبة</w:t>
      </w:r>
    </w:p>
    <w:p w14:paraId="6FB9DDE4" w14:textId="77777777" w:rsidR="002965A3" w:rsidRDefault="002965A3" w:rsidP="002965A3">
      <w:pPr>
        <w:jc w:val="both"/>
        <w:rPr>
          <w:rtl/>
        </w:rPr>
      </w:pPr>
      <w:r>
        <w:rPr>
          <w:rFonts w:hint="cs"/>
          <w:rtl/>
        </w:rPr>
        <w:t>وقع التسامح في كلام جملة من الأجلاء، في ثلاثة فروع:</w:t>
      </w:r>
    </w:p>
    <w:p w14:paraId="1FF19DAD" w14:textId="77777777" w:rsidR="00226ABA" w:rsidRDefault="002965A3" w:rsidP="002965A3">
      <w:pPr>
        <w:jc w:val="both"/>
        <w:rPr>
          <w:rtl/>
        </w:rPr>
      </w:pPr>
      <w:r>
        <w:rPr>
          <w:rFonts w:hint="cs"/>
          <w:rtl/>
        </w:rPr>
        <w:t xml:space="preserve">الأول أن </w:t>
      </w:r>
      <w:r w:rsidR="00226ABA">
        <w:rPr>
          <w:rFonts w:hint="cs"/>
          <w:rtl/>
        </w:rPr>
        <w:t>ال</w:t>
      </w:r>
      <w:r>
        <w:rPr>
          <w:rFonts w:hint="cs"/>
          <w:rtl/>
        </w:rPr>
        <w:t xml:space="preserve">سفينة </w:t>
      </w:r>
      <w:r w:rsidR="00226ABA">
        <w:rPr>
          <w:rFonts w:hint="cs"/>
          <w:rtl/>
        </w:rPr>
        <w:t>ي</w:t>
      </w:r>
      <w:r>
        <w:rPr>
          <w:rFonts w:hint="cs"/>
          <w:rtl/>
        </w:rPr>
        <w:t>كون فيها لوح مغصوب فهل يحكم ببطلان الصلاة في هذه السفينة أو لا</w:t>
      </w:r>
      <w:r w:rsidR="00226ABA">
        <w:rPr>
          <w:rFonts w:hint="cs"/>
          <w:rtl/>
        </w:rPr>
        <w:t>؟</w:t>
      </w:r>
    </w:p>
    <w:p w14:paraId="187336AA" w14:textId="77777777" w:rsidR="00226ABA" w:rsidRDefault="002965A3" w:rsidP="002965A3">
      <w:pPr>
        <w:jc w:val="both"/>
        <w:rPr>
          <w:rtl/>
        </w:rPr>
      </w:pPr>
      <w:r>
        <w:rPr>
          <w:rFonts w:hint="cs"/>
          <w:rtl/>
        </w:rPr>
        <w:t xml:space="preserve"> خلط سيد العروة (رض) بين التصرف والاستيلاء </w:t>
      </w:r>
      <w:r w:rsidR="00226ABA">
        <w:rPr>
          <w:rFonts w:hint="cs"/>
          <w:rtl/>
        </w:rPr>
        <w:t>و</w:t>
      </w:r>
      <w:r>
        <w:rPr>
          <w:rFonts w:hint="cs"/>
          <w:rtl/>
        </w:rPr>
        <w:t>هذا غريب منه، وبيّنا في خدمتكم مراراً وتكراراً الفرق بين الانتفاع وبين الاستيلاء أو الاستخدام وبين التصرف</w:t>
      </w:r>
      <w:r w:rsidR="00226ABA">
        <w:rPr>
          <w:rFonts w:hint="cs"/>
          <w:rtl/>
        </w:rPr>
        <w:t>.</w:t>
      </w:r>
    </w:p>
    <w:p w14:paraId="6B78D9AB" w14:textId="77777777" w:rsidR="00226ABA" w:rsidRDefault="00226ABA" w:rsidP="002965A3">
      <w:pPr>
        <w:jc w:val="both"/>
        <w:rPr>
          <w:rtl/>
        </w:rPr>
      </w:pPr>
      <w:r>
        <w:rPr>
          <w:rFonts w:hint="cs"/>
          <w:rtl/>
        </w:rPr>
        <w:t>و</w:t>
      </w:r>
      <w:r w:rsidR="002965A3">
        <w:rPr>
          <w:rFonts w:hint="cs"/>
          <w:rtl/>
        </w:rPr>
        <w:t xml:space="preserve">الخلط حدث </w:t>
      </w:r>
      <w:r>
        <w:rPr>
          <w:rFonts w:hint="cs"/>
          <w:rtl/>
        </w:rPr>
        <w:t xml:space="preserve">بسبب تحكيم </w:t>
      </w:r>
      <w:r w:rsidR="002965A3">
        <w:rPr>
          <w:rFonts w:hint="cs"/>
          <w:rtl/>
        </w:rPr>
        <w:t>العرف</w:t>
      </w:r>
      <w:r>
        <w:rPr>
          <w:rFonts w:hint="cs"/>
          <w:rtl/>
        </w:rPr>
        <w:t>؛</w:t>
      </w:r>
      <w:r w:rsidR="002965A3">
        <w:rPr>
          <w:rFonts w:hint="cs"/>
          <w:rtl/>
        </w:rPr>
        <w:t xml:space="preserve"> لأن العرف يتسامح ويطلق على الاستخدام الانتفاع وعلى الاستخدام استيلاء، وعلى الاستخدام التصرف، </w:t>
      </w:r>
      <w:r>
        <w:rPr>
          <w:rFonts w:hint="cs"/>
          <w:rtl/>
        </w:rPr>
        <w:t>وهكذا.</w:t>
      </w:r>
    </w:p>
    <w:p w14:paraId="76AA1070" w14:textId="77777777" w:rsidR="00226ABA" w:rsidRDefault="002965A3" w:rsidP="002965A3">
      <w:pPr>
        <w:jc w:val="both"/>
        <w:rPr>
          <w:rtl/>
        </w:rPr>
      </w:pPr>
      <w:r>
        <w:rPr>
          <w:rFonts w:hint="cs"/>
          <w:rtl/>
        </w:rPr>
        <w:t xml:space="preserve">فالاعتماد على العرف </w:t>
      </w:r>
      <w:r w:rsidR="00226ABA">
        <w:rPr>
          <w:rFonts w:hint="cs"/>
          <w:rtl/>
        </w:rPr>
        <w:t xml:space="preserve">في تحقيق </w:t>
      </w:r>
      <w:proofErr w:type="spellStart"/>
      <w:r w:rsidR="00226ABA">
        <w:rPr>
          <w:rFonts w:hint="cs"/>
          <w:rtl/>
        </w:rPr>
        <w:t>المصاديق</w:t>
      </w:r>
      <w:proofErr w:type="spellEnd"/>
      <w:r w:rsidR="00226ABA">
        <w:rPr>
          <w:rFonts w:hint="cs"/>
          <w:rtl/>
        </w:rPr>
        <w:t xml:space="preserve"> </w:t>
      </w:r>
      <w:r>
        <w:rPr>
          <w:rFonts w:hint="cs"/>
          <w:rtl/>
        </w:rPr>
        <w:t>لا ينبغي أن يحدث</w:t>
      </w:r>
      <w:r w:rsidR="00226ABA">
        <w:rPr>
          <w:rFonts w:hint="cs"/>
          <w:rtl/>
        </w:rPr>
        <w:t>.</w:t>
      </w:r>
    </w:p>
    <w:p w14:paraId="762B2C52" w14:textId="77777777" w:rsidR="00226ABA" w:rsidRDefault="002965A3" w:rsidP="002965A3">
      <w:pPr>
        <w:jc w:val="both"/>
        <w:rPr>
          <w:rtl/>
        </w:rPr>
      </w:pPr>
      <w:r>
        <w:rPr>
          <w:rFonts w:hint="cs"/>
          <w:rtl/>
        </w:rPr>
        <w:t xml:space="preserve"> الفرع الثاني </w:t>
      </w:r>
      <w:r w:rsidR="00226ABA">
        <w:rPr>
          <w:rFonts w:hint="cs"/>
          <w:rtl/>
        </w:rPr>
        <w:t>وهو ال</w:t>
      </w:r>
      <w:r>
        <w:rPr>
          <w:rFonts w:hint="cs"/>
          <w:rtl/>
        </w:rPr>
        <w:t xml:space="preserve">خيط </w:t>
      </w:r>
      <w:r w:rsidR="00226ABA">
        <w:rPr>
          <w:rFonts w:hint="cs"/>
          <w:rtl/>
        </w:rPr>
        <w:t xml:space="preserve">المغصوب </w:t>
      </w:r>
      <w:r>
        <w:rPr>
          <w:rFonts w:hint="cs"/>
          <w:rtl/>
        </w:rPr>
        <w:t>في جرح الدابة</w:t>
      </w:r>
      <w:r w:rsidR="00226ABA">
        <w:rPr>
          <w:rFonts w:hint="cs"/>
          <w:rtl/>
        </w:rPr>
        <w:t>.</w:t>
      </w:r>
    </w:p>
    <w:p w14:paraId="221853A7" w14:textId="77777777" w:rsidR="00F359F7" w:rsidRDefault="002965A3" w:rsidP="002965A3">
      <w:pPr>
        <w:jc w:val="both"/>
        <w:rPr>
          <w:rtl/>
        </w:rPr>
      </w:pPr>
      <w:r>
        <w:rPr>
          <w:rFonts w:hint="cs"/>
          <w:rtl/>
        </w:rPr>
        <w:t>والفرع الثالث هو أن يكون الإنسان محبوساً في مكان</w:t>
      </w:r>
      <w:r w:rsidR="00F359F7">
        <w:rPr>
          <w:rFonts w:hint="cs"/>
          <w:rtl/>
        </w:rPr>
        <w:t xml:space="preserve"> مغصوب</w:t>
      </w:r>
      <w:r>
        <w:rPr>
          <w:rFonts w:hint="cs"/>
          <w:rtl/>
        </w:rPr>
        <w:t xml:space="preserve">، </w:t>
      </w:r>
      <w:r w:rsidR="00226ABA">
        <w:rPr>
          <w:rFonts w:hint="cs"/>
          <w:rtl/>
        </w:rPr>
        <w:t>و</w:t>
      </w:r>
      <w:r>
        <w:rPr>
          <w:rFonts w:hint="cs"/>
          <w:rtl/>
        </w:rPr>
        <w:t xml:space="preserve">أفتى </w:t>
      </w:r>
      <w:r w:rsidR="00F359F7">
        <w:rPr>
          <w:rFonts w:hint="cs"/>
          <w:rtl/>
        </w:rPr>
        <w:t>أ</w:t>
      </w:r>
      <w:r>
        <w:rPr>
          <w:rFonts w:hint="cs"/>
          <w:rtl/>
        </w:rPr>
        <w:t xml:space="preserve">غلب الفقهاء (رض) بجواز الصلاة فيه ولم يفرقوا بين كثرة التصرف في </w:t>
      </w:r>
      <w:r w:rsidR="00F359F7">
        <w:rPr>
          <w:rFonts w:hint="cs"/>
          <w:rtl/>
        </w:rPr>
        <w:t>ال</w:t>
      </w:r>
      <w:r>
        <w:rPr>
          <w:rFonts w:hint="cs"/>
          <w:rtl/>
        </w:rPr>
        <w:t>مكان المغصوب و</w:t>
      </w:r>
      <w:r w:rsidR="00F359F7">
        <w:rPr>
          <w:rFonts w:hint="cs"/>
          <w:rtl/>
        </w:rPr>
        <w:t>انعدام</w:t>
      </w:r>
      <w:r>
        <w:rPr>
          <w:rFonts w:hint="cs"/>
          <w:rtl/>
        </w:rPr>
        <w:t xml:space="preserve"> الستر</w:t>
      </w:r>
      <w:r w:rsidR="00F359F7">
        <w:rPr>
          <w:rFonts w:hint="cs"/>
          <w:rtl/>
        </w:rPr>
        <w:t>.</w:t>
      </w:r>
    </w:p>
    <w:p w14:paraId="109C656C" w14:textId="77777777" w:rsidR="00777D05" w:rsidRDefault="002965A3" w:rsidP="002965A3">
      <w:pPr>
        <w:jc w:val="both"/>
        <w:rPr>
          <w:rtl/>
        </w:rPr>
      </w:pPr>
      <w:r>
        <w:rPr>
          <w:rFonts w:hint="cs"/>
          <w:rtl/>
        </w:rPr>
        <w:t xml:space="preserve">السيد الأعظم (رض) </w:t>
      </w:r>
      <w:r w:rsidR="00F359F7">
        <w:rPr>
          <w:rFonts w:hint="cs"/>
          <w:rtl/>
        </w:rPr>
        <w:t xml:space="preserve">أفاد </w:t>
      </w:r>
      <w:r>
        <w:rPr>
          <w:rFonts w:hint="cs"/>
          <w:rtl/>
        </w:rPr>
        <w:t xml:space="preserve">قبل عدة أوراق </w:t>
      </w:r>
      <w:r w:rsidR="00F359F7">
        <w:rPr>
          <w:rFonts w:hint="cs"/>
          <w:rtl/>
        </w:rPr>
        <w:t xml:space="preserve">من هذا المطلب أن </w:t>
      </w:r>
      <w:r w:rsidR="00AC4854">
        <w:rPr>
          <w:rFonts w:hint="cs"/>
          <w:rtl/>
        </w:rPr>
        <w:t>ال</w:t>
      </w:r>
      <w:r>
        <w:rPr>
          <w:rFonts w:hint="cs"/>
          <w:rtl/>
        </w:rPr>
        <w:t xml:space="preserve">أمور </w:t>
      </w:r>
      <w:r w:rsidR="00AC4854">
        <w:rPr>
          <w:rFonts w:hint="cs"/>
          <w:rtl/>
        </w:rPr>
        <w:t>ال</w:t>
      </w:r>
      <w:r>
        <w:rPr>
          <w:rFonts w:hint="cs"/>
          <w:rtl/>
        </w:rPr>
        <w:t>محرمة في مال الغير</w:t>
      </w:r>
      <w:r w:rsidR="00AC4854">
        <w:rPr>
          <w:rFonts w:hint="cs"/>
          <w:rtl/>
        </w:rPr>
        <w:t xml:space="preserve"> هي</w:t>
      </w:r>
      <w:r>
        <w:rPr>
          <w:rFonts w:hint="cs"/>
          <w:rtl/>
        </w:rPr>
        <w:t xml:space="preserve"> ا</w:t>
      </w:r>
      <w:r w:rsidR="00AC4854">
        <w:rPr>
          <w:rFonts w:hint="cs"/>
          <w:rtl/>
        </w:rPr>
        <w:t>لإ</w:t>
      </w:r>
      <w:r>
        <w:rPr>
          <w:rFonts w:hint="cs"/>
          <w:rtl/>
        </w:rPr>
        <w:t>تلاف وا</w:t>
      </w:r>
      <w:r w:rsidR="00AC4854">
        <w:rPr>
          <w:rFonts w:hint="cs"/>
          <w:rtl/>
        </w:rPr>
        <w:t>لا</w:t>
      </w:r>
      <w:r>
        <w:rPr>
          <w:rFonts w:hint="cs"/>
          <w:rtl/>
        </w:rPr>
        <w:t xml:space="preserve">ستيلاء والتصرف، ولا شك في أن التصرف ليس </w:t>
      </w:r>
      <w:r w:rsidR="00AC4854">
        <w:rPr>
          <w:rFonts w:hint="cs"/>
          <w:rtl/>
        </w:rPr>
        <w:t xml:space="preserve">مفهوماً </w:t>
      </w:r>
      <w:r>
        <w:rPr>
          <w:rFonts w:hint="cs"/>
          <w:rtl/>
        </w:rPr>
        <w:t xml:space="preserve">كلياً متواطئاً بل هو </w:t>
      </w:r>
      <w:r w:rsidR="00AC4854">
        <w:rPr>
          <w:rFonts w:hint="cs"/>
          <w:rtl/>
        </w:rPr>
        <w:t xml:space="preserve">مفهوم </w:t>
      </w:r>
      <w:r>
        <w:rPr>
          <w:rFonts w:hint="cs"/>
          <w:rtl/>
        </w:rPr>
        <w:t xml:space="preserve">مشكك، </w:t>
      </w:r>
      <w:r w:rsidR="00AC4854">
        <w:rPr>
          <w:rFonts w:hint="cs"/>
          <w:rtl/>
        </w:rPr>
        <w:t>ف</w:t>
      </w:r>
      <w:r>
        <w:rPr>
          <w:rFonts w:hint="cs"/>
          <w:rtl/>
        </w:rPr>
        <w:t xml:space="preserve">تصرف عن تصرف يختلف، </w:t>
      </w:r>
      <w:r w:rsidR="00AC4854">
        <w:rPr>
          <w:rFonts w:hint="cs"/>
          <w:rtl/>
        </w:rPr>
        <w:t>ف</w:t>
      </w:r>
      <w:r>
        <w:rPr>
          <w:rFonts w:hint="cs"/>
          <w:rtl/>
        </w:rPr>
        <w:t xml:space="preserve">قد الإنسان يستولي على المال ويتصرف فيه بأن يلزم بيده، </w:t>
      </w:r>
      <w:r w:rsidR="00AC4854">
        <w:rPr>
          <w:rFonts w:hint="cs"/>
          <w:rtl/>
        </w:rPr>
        <w:t>و</w:t>
      </w:r>
      <w:r>
        <w:rPr>
          <w:rFonts w:hint="cs"/>
          <w:rtl/>
        </w:rPr>
        <w:t xml:space="preserve">قد يتصرف فيه </w:t>
      </w:r>
      <w:r w:rsidR="00AC4854">
        <w:rPr>
          <w:rFonts w:hint="cs"/>
          <w:rtl/>
        </w:rPr>
        <w:t>ب</w:t>
      </w:r>
      <w:r>
        <w:rPr>
          <w:rFonts w:hint="cs"/>
          <w:rtl/>
        </w:rPr>
        <w:t xml:space="preserve">أن ينام عليه، </w:t>
      </w:r>
      <w:r w:rsidR="00777D05">
        <w:rPr>
          <w:rFonts w:hint="cs"/>
          <w:rtl/>
        </w:rPr>
        <w:t>ف</w:t>
      </w:r>
      <w:r>
        <w:rPr>
          <w:rFonts w:hint="cs"/>
          <w:rtl/>
        </w:rPr>
        <w:t xml:space="preserve">هل هذا الأول </w:t>
      </w:r>
      <w:r w:rsidR="00777D05">
        <w:rPr>
          <w:rFonts w:hint="cs"/>
          <w:rtl/>
        </w:rPr>
        <w:t>و</w:t>
      </w:r>
      <w:r>
        <w:rPr>
          <w:rFonts w:hint="cs"/>
          <w:rtl/>
        </w:rPr>
        <w:t xml:space="preserve">هو مسكه بيده </w:t>
      </w:r>
      <w:r w:rsidR="00777D05">
        <w:rPr>
          <w:rFonts w:hint="cs"/>
          <w:rtl/>
        </w:rPr>
        <w:t>والثاني</w:t>
      </w:r>
      <w:r>
        <w:rPr>
          <w:rFonts w:hint="cs"/>
          <w:rtl/>
        </w:rPr>
        <w:t xml:space="preserve"> </w:t>
      </w:r>
      <w:r w:rsidR="00777D05">
        <w:rPr>
          <w:rFonts w:hint="cs"/>
          <w:rtl/>
        </w:rPr>
        <w:t xml:space="preserve">وهو </w:t>
      </w:r>
      <w:r>
        <w:rPr>
          <w:rFonts w:hint="cs"/>
          <w:rtl/>
        </w:rPr>
        <w:t>النوم عليه شيء واحد</w:t>
      </w:r>
      <w:r w:rsidR="00777D05">
        <w:rPr>
          <w:rFonts w:hint="cs"/>
          <w:rtl/>
        </w:rPr>
        <w:t>؟</w:t>
      </w:r>
    </w:p>
    <w:p w14:paraId="5114A41E" w14:textId="77777777" w:rsidR="00777D05" w:rsidRDefault="002965A3" w:rsidP="002965A3">
      <w:pPr>
        <w:jc w:val="both"/>
        <w:rPr>
          <w:rtl/>
        </w:rPr>
      </w:pPr>
      <w:r>
        <w:rPr>
          <w:rFonts w:hint="cs"/>
          <w:rtl/>
        </w:rPr>
        <w:t xml:space="preserve">والخلط حصل من كلمات الأعلام بين هذه </w:t>
      </w:r>
      <w:r w:rsidR="00777D05">
        <w:rPr>
          <w:rFonts w:hint="cs"/>
          <w:rtl/>
        </w:rPr>
        <w:t>ال</w:t>
      </w:r>
      <w:r>
        <w:rPr>
          <w:rFonts w:hint="cs"/>
          <w:rtl/>
        </w:rPr>
        <w:t>عناوين</w:t>
      </w:r>
      <w:r w:rsidR="00777D05">
        <w:rPr>
          <w:rFonts w:hint="cs"/>
          <w:rtl/>
        </w:rPr>
        <w:t xml:space="preserve"> الثلاثة.</w:t>
      </w:r>
    </w:p>
    <w:p w14:paraId="53D6ADF3" w14:textId="77777777" w:rsidR="006A76B6" w:rsidRDefault="00DA4596" w:rsidP="002965A3">
      <w:pPr>
        <w:jc w:val="both"/>
        <w:rPr>
          <w:rtl/>
          <w:lang w:bidi="ar-IQ"/>
        </w:rPr>
      </w:pPr>
      <w:r>
        <w:rPr>
          <w:rFonts w:hint="cs"/>
          <w:rtl/>
        </w:rPr>
        <w:t>كان</w:t>
      </w:r>
      <w:r w:rsidR="002965A3">
        <w:rPr>
          <w:rFonts w:hint="cs"/>
          <w:rtl/>
          <w:lang w:bidi="ar-IQ"/>
        </w:rPr>
        <w:t xml:space="preserve"> ينبغي </w:t>
      </w:r>
      <w:r>
        <w:rPr>
          <w:rFonts w:hint="cs"/>
          <w:rtl/>
          <w:lang w:bidi="ar-IQ"/>
        </w:rPr>
        <w:t xml:space="preserve">على </w:t>
      </w:r>
      <w:r w:rsidR="002965A3">
        <w:rPr>
          <w:rFonts w:hint="cs"/>
          <w:rtl/>
          <w:lang w:bidi="ar-IQ"/>
        </w:rPr>
        <w:t xml:space="preserve">الاعلام </w:t>
      </w:r>
      <w:r>
        <w:rPr>
          <w:rFonts w:hint="cs"/>
          <w:rtl/>
          <w:lang w:bidi="ar-IQ"/>
        </w:rPr>
        <w:t>أن يكون البحث في التصرف</w:t>
      </w:r>
      <w:r w:rsidR="002965A3">
        <w:rPr>
          <w:rFonts w:hint="cs"/>
          <w:rtl/>
          <w:lang w:bidi="ar-IQ"/>
        </w:rPr>
        <w:t xml:space="preserve"> دقيقا</w:t>
      </w:r>
      <w:r>
        <w:rPr>
          <w:rFonts w:hint="cs"/>
          <w:rtl/>
          <w:lang w:bidi="ar-IQ"/>
        </w:rPr>
        <w:t>ً</w:t>
      </w:r>
      <w:r w:rsidR="002965A3">
        <w:rPr>
          <w:rFonts w:hint="cs"/>
          <w:rtl/>
          <w:lang w:bidi="ar-IQ"/>
        </w:rPr>
        <w:t>، أليس ضمان الانتفاع ببعض التصرفات يختلف عن ضمان</w:t>
      </w:r>
      <w:r>
        <w:rPr>
          <w:rFonts w:hint="cs"/>
          <w:rtl/>
          <w:lang w:bidi="ar-IQ"/>
        </w:rPr>
        <w:t>ه</w:t>
      </w:r>
      <w:r w:rsidR="002965A3">
        <w:rPr>
          <w:rFonts w:hint="cs"/>
          <w:rtl/>
          <w:lang w:bidi="ar-IQ"/>
        </w:rPr>
        <w:t xml:space="preserve"> </w:t>
      </w:r>
      <w:r>
        <w:rPr>
          <w:rFonts w:hint="cs"/>
          <w:rtl/>
          <w:lang w:bidi="ar-IQ"/>
        </w:rPr>
        <w:t>ب</w:t>
      </w:r>
      <w:r w:rsidR="002965A3">
        <w:rPr>
          <w:rFonts w:hint="cs"/>
          <w:rtl/>
          <w:lang w:bidi="ar-IQ"/>
        </w:rPr>
        <w:t>تصرفات</w:t>
      </w:r>
      <w:r>
        <w:rPr>
          <w:rFonts w:hint="cs"/>
          <w:rtl/>
          <w:lang w:bidi="ar-IQ"/>
        </w:rPr>
        <w:t xml:space="preserve"> أخرى</w:t>
      </w:r>
      <w:r w:rsidR="006A76B6">
        <w:rPr>
          <w:rFonts w:hint="cs"/>
          <w:rtl/>
          <w:lang w:bidi="ar-IQ"/>
        </w:rPr>
        <w:t>؟</w:t>
      </w:r>
    </w:p>
    <w:p w14:paraId="64C6F0F3" w14:textId="1F17A454" w:rsidR="00021BDF" w:rsidRDefault="006A76B6" w:rsidP="002965A3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>ثم إن أ</w:t>
      </w:r>
      <w:r w:rsidR="002965A3">
        <w:rPr>
          <w:rFonts w:hint="cs"/>
          <w:rtl/>
          <w:lang w:bidi="ar-IQ"/>
        </w:rPr>
        <w:t>غلب</w:t>
      </w:r>
      <w:r>
        <w:rPr>
          <w:rFonts w:hint="cs"/>
          <w:rtl/>
          <w:lang w:bidi="ar-IQ"/>
        </w:rPr>
        <w:t xml:space="preserve"> ال</w:t>
      </w:r>
      <w:r w:rsidR="002965A3">
        <w:rPr>
          <w:rFonts w:hint="cs"/>
          <w:rtl/>
          <w:lang w:bidi="ar-IQ"/>
        </w:rPr>
        <w:t>فقها</w:t>
      </w:r>
      <w:r>
        <w:rPr>
          <w:rFonts w:hint="cs"/>
          <w:rtl/>
          <w:lang w:bidi="ar-IQ"/>
        </w:rPr>
        <w:t>ء</w:t>
      </w:r>
      <w:r w:rsidR="002965A3">
        <w:rPr>
          <w:rFonts w:hint="cs"/>
          <w:rtl/>
          <w:lang w:bidi="ar-IQ"/>
        </w:rPr>
        <w:t xml:space="preserve"> </w:t>
      </w:r>
      <w:r w:rsidR="00285B73">
        <w:rPr>
          <w:rFonts w:hint="cs"/>
          <w:rtl/>
          <w:lang w:bidi="ar-IQ"/>
        </w:rPr>
        <w:t xml:space="preserve">الذين أخرجوا الصلاة على الدابة المخيط جرحها بخيط مغصوب </w:t>
      </w:r>
      <w:r w:rsidR="002965A3">
        <w:rPr>
          <w:rFonts w:hint="cs"/>
          <w:rtl/>
          <w:lang w:bidi="ar-IQ"/>
        </w:rPr>
        <w:t>خلط</w:t>
      </w:r>
      <w:r>
        <w:rPr>
          <w:rFonts w:hint="cs"/>
          <w:rtl/>
          <w:lang w:bidi="ar-IQ"/>
        </w:rPr>
        <w:t>وا</w:t>
      </w:r>
      <w:r w:rsidR="002965A3">
        <w:rPr>
          <w:rFonts w:hint="cs"/>
          <w:rtl/>
          <w:lang w:bidi="ar-IQ"/>
        </w:rPr>
        <w:t xml:space="preserve"> بين الخيط التالف وبين المحكوم بالتلف، </w:t>
      </w:r>
      <w:r w:rsidR="00021BDF">
        <w:rPr>
          <w:rFonts w:hint="cs"/>
          <w:rtl/>
          <w:lang w:bidi="ar-IQ"/>
        </w:rPr>
        <w:t>فالثاني ليس تالفاً، بل</w:t>
      </w:r>
      <w:r w:rsidR="002965A3">
        <w:rPr>
          <w:rFonts w:hint="cs"/>
          <w:rtl/>
          <w:lang w:bidi="ar-IQ"/>
        </w:rPr>
        <w:t xml:space="preserve"> موجود، ولذلك لما يفتح الجر</w:t>
      </w:r>
      <w:r w:rsidR="00021BDF">
        <w:rPr>
          <w:rFonts w:hint="cs"/>
          <w:rtl/>
          <w:lang w:bidi="ar-IQ"/>
        </w:rPr>
        <w:t>ا</w:t>
      </w:r>
      <w:r w:rsidR="002965A3">
        <w:rPr>
          <w:rFonts w:hint="cs"/>
          <w:rtl/>
          <w:lang w:bidi="ar-IQ"/>
        </w:rPr>
        <w:t xml:space="preserve">ح </w:t>
      </w:r>
      <w:r w:rsidR="00021BDF">
        <w:rPr>
          <w:rFonts w:hint="cs"/>
          <w:rtl/>
          <w:lang w:bidi="ar-IQ"/>
        </w:rPr>
        <w:t>ال</w:t>
      </w:r>
      <w:r w:rsidR="002965A3">
        <w:rPr>
          <w:rFonts w:hint="cs"/>
          <w:rtl/>
          <w:lang w:bidi="ar-IQ"/>
        </w:rPr>
        <w:t xml:space="preserve">مخيط يخرج الخيط، </w:t>
      </w:r>
      <w:r w:rsidR="00021BDF">
        <w:rPr>
          <w:rFonts w:hint="cs"/>
          <w:rtl/>
          <w:lang w:bidi="ar-IQ"/>
        </w:rPr>
        <w:t>فهل هذا يكون تالفاً؟</w:t>
      </w:r>
    </w:p>
    <w:p w14:paraId="3E463C6D" w14:textId="399065AC" w:rsidR="002248C6" w:rsidRDefault="002965A3" w:rsidP="002965A3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 xml:space="preserve">ثم </w:t>
      </w:r>
      <w:r w:rsidR="00021BDF">
        <w:rPr>
          <w:rFonts w:hint="cs"/>
          <w:rtl/>
          <w:lang w:bidi="ar-IQ"/>
        </w:rPr>
        <w:t xml:space="preserve">إن </w:t>
      </w:r>
      <w:r>
        <w:rPr>
          <w:rFonts w:hint="cs"/>
          <w:rtl/>
          <w:lang w:bidi="ar-IQ"/>
        </w:rPr>
        <w:t xml:space="preserve">التصرف </w:t>
      </w:r>
      <w:r w:rsidR="002248C6">
        <w:rPr>
          <w:rFonts w:hint="cs"/>
          <w:rtl/>
          <w:lang w:bidi="ar-IQ"/>
        </w:rPr>
        <w:t>إ</w:t>
      </w:r>
      <w:r>
        <w:rPr>
          <w:rFonts w:hint="cs"/>
          <w:rtl/>
          <w:lang w:bidi="ar-IQ"/>
        </w:rPr>
        <w:t>ذا كان موجباً لل</w:t>
      </w:r>
      <w:r w:rsidR="00451F58">
        <w:rPr>
          <w:rFonts w:hint="cs"/>
          <w:rtl/>
          <w:lang w:bidi="ar-IQ"/>
        </w:rPr>
        <w:t>إ</w:t>
      </w:r>
      <w:r>
        <w:rPr>
          <w:rFonts w:hint="cs"/>
          <w:rtl/>
          <w:lang w:bidi="ar-IQ"/>
        </w:rPr>
        <w:t xml:space="preserve">تلاف </w:t>
      </w:r>
      <w:r w:rsidR="00451F58">
        <w:rPr>
          <w:rFonts w:hint="cs"/>
          <w:rtl/>
          <w:lang w:bidi="ar-IQ"/>
        </w:rPr>
        <w:t xml:space="preserve">كمن غصب طعام أحد وأكله </w:t>
      </w:r>
      <w:r w:rsidR="00E316F6">
        <w:rPr>
          <w:rFonts w:hint="cs"/>
          <w:rtl/>
          <w:lang w:bidi="ar-IQ"/>
        </w:rPr>
        <w:t xml:space="preserve">أو لم يوجب الإتلاف ولكن جعله بحكم التالف كمن مضغ طعام غيره ولم يبلعه، </w:t>
      </w:r>
      <w:r w:rsidR="00EF6244">
        <w:rPr>
          <w:rFonts w:hint="cs"/>
          <w:rtl/>
          <w:lang w:bidi="ar-IQ"/>
        </w:rPr>
        <w:t>و</w:t>
      </w:r>
      <w:r w:rsidR="002248C6">
        <w:rPr>
          <w:rFonts w:hint="cs"/>
          <w:rtl/>
          <w:lang w:bidi="ar-IQ"/>
        </w:rPr>
        <w:t xml:space="preserve">لا بد له من الضمان، </w:t>
      </w:r>
      <w:r w:rsidR="00EF6244">
        <w:rPr>
          <w:rFonts w:hint="cs"/>
          <w:rtl/>
          <w:lang w:bidi="ar-IQ"/>
        </w:rPr>
        <w:t xml:space="preserve">لكن هل يعني </w:t>
      </w:r>
      <w:r w:rsidR="003D1155">
        <w:rPr>
          <w:rFonts w:hint="cs"/>
          <w:rtl/>
          <w:lang w:bidi="ar-IQ"/>
        </w:rPr>
        <w:t xml:space="preserve">أنه لا يجب رد المغصوب؟ </w:t>
      </w:r>
      <w:r w:rsidR="002248C6">
        <w:rPr>
          <w:rFonts w:hint="cs"/>
          <w:rtl/>
          <w:lang w:bidi="ar-IQ"/>
        </w:rPr>
        <w:t>ف</w:t>
      </w:r>
      <w:r>
        <w:rPr>
          <w:rFonts w:hint="cs"/>
          <w:rtl/>
          <w:lang w:bidi="ar-IQ"/>
        </w:rPr>
        <w:t xml:space="preserve">وجوب </w:t>
      </w:r>
      <w:r w:rsidR="002248C6">
        <w:rPr>
          <w:rFonts w:hint="cs"/>
          <w:rtl/>
          <w:lang w:bidi="ar-IQ"/>
        </w:rPr>
        <w:t>إ</w:t>
      </w:r>
      <w:r>
        <w:rPr>
          <w:rFonts w:hint="cs"/>
          <w:rtl/>
          <w:lang w:bidi="ar-IQ"/>
        </w:rPr>
        <w:t xml:space="preserve">رجاع </w:t>
      </w:r>
      <w:r w:rsidR="002248C6">
        <w:rPr>
          <w:rFonts w:hint="cs"/>
          <w:rtl/>
          <w:lang w:bidi="ar-IQ"/>
        </w:rPr>
        <w:t xml:space="preserve">المغصوب </w:t>
      </w:r>
      <w:r>
        <w:rPr>
          <w:rFonts w:hint="cs"/>
          <w:rtl/>
          <w:lang w:bidi="ar-IQ"/>
        </w:rPr>
        <w:t>شيء، ووجوب ال</w:t>
      </w:r>
      <w:r w:rsidR="002248C6">
        <w:rPr>
          <w:rFonts w:hint="cs"/>
          <w:rtl/>
          <w:lang w:bidi="ar-IQ"/>
        </w:rPr>
        <w:t>ضمان</w:t>
      </w:r>
      <w:r>
        <w:rPr>
          <w:rFonts w:hint="cs"/>
          <w:rtl/>
          <w:lang w:bidi="ar-IQ"/>
        </w:rPr>
        <w:t xml:space="preserve"> شيء </w:t>
      </w:r>
      <w:r w:rsidR="002248C6">
        <w:rPr>
          <w:rFonts w:hint="cs"/>
          <w:rtl/>
          <w:lang w:bidi="ar-IQ"/>
        </w:rPr>
        <w:t>آ</w:t>
      </w:r>
      <w:r>
        <w:rPr>
          <w:rFonts w:hint="cs"/>
          <w:rtl/>
          <w:lang w:bidi="ar-IQ"/>
        </w:rPr>
        <w:t>خر</w:t>
      </w:r>
      <w:r w:rsidR="002248C6">
        <w:rPr>
          <w:rFonts w:hint="cs"/>
          <w:rtl/>
          <w:lang w:bidi="ar-IQ"/>
        </w:rPr>
        <w:t>.</w:t>
      </w:r>
    </w:p>
    <w:p w14:paraId="0AAEE991" w14:textId="77777777" w:rsidR="00F2692B" w:rsidRDefault="00166579" w:rsidP="002965A3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>ف</w:t>
      </w:r>
      <w:r w:rsidR="002965A3">
        <w:rPr>
          <w:rFonts w:hint="cs"/>
          <w:rtl/>
          <w:lang w:bidi="ar-IQ"/>
        </w:rPr>
        <w:t>لم</w:t>
      </w:r>
      <w:r w:rsidR="003D1155">
        <w:rPr>
          <w:rFonts w:hint="cs"/>
          <w:rtl/>
          <w:lang w:bidi="ar-IQ"/>
        </w:rPr>
        <w:t>َ</w:t>
      </w:r>
      <w:r w:rsidR="002965A3">
        <w:rPr>
          <w:rFonts w:hint="cs"/>
          <w:rtl/>
          <w:lang w:bidi="ar-IQ"/>
        </w:rPr>
        <w:t xml:space="preserve"> حكمو</w:t>
      </w:r>
      <w:r>
        <w:rPr>
          <w:rFonts w:hint="cs"/>
          <w:rtl/>
          <w:lang w:bidi="ar-IQ"/>
        </w:rPr>
        <w:t>ا</w:t>
      </w:r>
      <w:r w:rsidR="002965A3">
        <w:rPr>
          <w:rFonts w:hint="cs"/>
          <w:rtl/>
          <w:lang w:bidi="ar-IQ"/>
        </w:rPr>
        <w:t xml:space="preserve"> </w:t>
      </w:r>
      <w:r>
        <w:rPr>
          <w:rFonts w:hint="cs"/>
          <w:rtl/>
          <w:lang w:bidi="ar-IQ"/>
        </w:rPr>
        <w:t xml:space="preserve">هنا </w:t>
      </w:r>
      <w:r w:rsidR="002965A3">
        <w:rPr>
          <w:rFonts w:hint="cs"/>
          <w:rtl/>
          <w:lang w:bidi="ar-IQ"/>
        </w:rPr>
        <w:t>ب</w:t>
      </w:r>
      <w:r>
        <w:rPr>
          <w:rFonts w:hint="cs"/>
          <w:rtl/>
          <w:lang w:bidi="ar-IQ"/>
        </w:rPr>
        <w:t>أ</w:t>
      </w:r>
      <w:r w:rsidR="002965A3">
        <w:rPr>
          <w:rFonts w:hint="cs"/>
          <w:rtl/>
          <w:lang w:bidi="ar-IQ"/>
        </w:rPr>
        <w:t>نه خيط تالف</w:t>
      </w:r>
      <w:r w:rsidR="003D1155">
        <w:rPr>
          <w:rFonts w:hint="cs"/>
          <w:rtl/>
          <w:lang w:bidi="ar-IQ"/>
        </w:rPr>
        <w:t>؟</w:t>
      </w:r>
      <w:r w:rsidR="002965A3">
        <w:rPr>
          <w:rFonts w:hint="cs"/>
          <w:rtl/>
          <w:lang w:bidi="ar-IQ"/>
        </w:rPr>
        <w:t xml:space="preserve"> فلا </w:t>
      </w:r>
      <w:r w:rsidR="0086285D">
        <w:rPr>
          <w:rFonts w:hint="cs"/>
          <w:rtl/>
          <w:lang w:bidi="ar-IQ"/>
        </w:rPr>
        <w:t>يكون عليه إلا العوض؟</w:t>
      </w:r>
      <w:r w:rsidR="002965A3">
        <w:rPr>
          <w:rFonts w:hint="cs"/>
          <w:rtl/>
          <w:lang w:bidi="ar-IQ"/>
        </w:rPr>
        <w:t xml:space="preserve"> </w:t>
      </w:r>
      <w:r w:rsidR="0086285D">
        <w:rPr>
          <w:rFonts w:hint="cs"/>
          <w:rtl/>
          <w:lang w:bidi="ar-IQ"/>
        </w:rPr>
        <w:t xml:space="preserve">قلنا </w:t>
      </w:r>
      <w:r w:rsidR="002965A3">
        <w:rPr>
          <w:rFonts w:hint="cs"/>
          <w:rtl/>
          <w:lang w:bidi="ar-IQ"/>
        </w:rPr>
        <w:t xml:space="preserve">نفس الخيط يجب </w:t>
      </w:r>
      <w:r w:rsidR="0086285D">
        <w:rPr>
          <w:rFonts w:hint="cs"/>
          <w:rtl/>
          <w:lang w:bidi="ar-IQ"/>
        </w:rPr>
        <w:t>إ</w:t>
      </w:r>
      <w:r w:rsidR="002965A3">
        <w:rPr>
          <w:rFonts w:hint="cs"/>
          <w:rtl/>
          <w:lang w:bidi="ar-IQ"/>
        </w:rPr>
        <w:t>رجاعه حتى ولو كان تالفا</w:t>
      </w:r>
      <w:r w:rsidR="0086285D">
        <w:rPr>
          <w:rFonts w:hint="cs"/>
          <w:rtl/>
          <w:lang w:bidi="ar-IQ"/>
        </w:rPr>
        <w:t>ً</w:t>
      </w:r>
      <w:r w:rsidR="002965A3">
        <w:rPr>
          <w:rFonts w:hint="cs"/>
          <w:rtl/>
          <w:lang w:bidi="ar-IQ"/>
        </w:rPr>
        <w:t>، ب</w:t>
      </w:r>
      <w:r w:rsidR="0086285D">
        <w:rPr>
          <w:rFonts w:hint="cs"/>
          <w:rtl/>
          <w:lang w:bidi="ar-IQ"/>
        </w:rPr>
        <w:t>أ</w:t>
      </w:r>
      <w:r w:rsidR="002965A3">
        <w:rPr>
          <w:rFonts w:hint="cs"/>
          <w:rtl/>
          <w:lang w:bidi="ar-IQ"/>
        </w:rPr>
        <w:t>ي نحو كان، هذا الخيط لا</w:t>
      </w:r>
      <w:r w:rsidR="0086285D">
        <w:rPr>
          <w:rFonts w:hint="cs"/>
          <w:rtl/>
          <w:lang w:bidi="ar-IQ"/>
        </w:rPr>
        <w:t xml:space="preserve"> </w:t>
      </w:r>
      <w:r w:rsidR="002965A3">
        <w:rPr>
          <w:rFonts w:hint="cs"/>
          <w:rtl/>
          <w:lang w:bidi="ar-IQ"/>
        </w:rPr>
        <w:t xml:space="preserve">بد من </w:t>
      </w:r>
      <w:r w:rsidR="0086285D">
        <w:rPr>
          <w:rFonts w:hint="cs"/>
          <w:rtl/>
          <w:lang w:bidi="ar-IQ"/>
        </w:rPr>
        <w:t>إ</w:t>
      </w:r>
      <w:r w:rsidR="002965A3">
        <w:rPr>
          <w:rFonts w:hint="cs"/>
          <w:rtl/>
          <w:lang w:bidi="ar-IQ"/>
        </w:rPr>
        <w:t xml:space="preserve">رجاعه </w:t>
      </w:r>
      <w:r w:rsidR="0086285D">
        <w:rPr>
          <w:rFonts w:hint="cs"/>
          <w:rtl/>
          <w:lang w:bidi="ar-IQ"/>
        </w:rPr>
        <w:t>إ</w:t>
      </w:r>
      <w:r w:rsidR="002965A3">
        <w:rPr>
          <w:rFonts w:hint="cs"/>
          <w:rtl/>
          <w:lang w:bidi="ar-IQ"/>
        </w:rPr>
        <w:t xml:space="preserve">لى مالكه سواء بقي </w:t>
      </w:r>
      <w:r w:rsidR="0086285D">
        <w:rPr>
          <w:rFonts w:hint="cs"/>
          <w:rtl/>
          <w:lang w:bidi="ar-IQ"/>
        </w:rPr>
        <w:t>م</w:t>
      </w:r>
      <w:r w:rsidR="002965A3">
        <w:rPr>
          <w:rFonts w:hint="cs"/>
          <w:rtl/>
          <w:lang w:bidi="ar-IQ"/>
        </w:rPr>
        <w:t>مكن ا</w:t>
      </w:r>
      <w:r w:rsidR="0086285D">
        <w:rPr>
          <w:rFonts w:hint="cs"/>
          <w:rtl/>
          <w:lang w:bidi="ar-IQ"/>
        </w:rPr>
        <w:t>لا</w:t>
      </w:r>
      <w:r w:rsidR="002965A3">
        <w:rPr>
          <w:rFonts w:hint="cs"/>
          <w:rtl/>
          <w:lang w:bidi="ar-IQ"/>
        </w:rPr>
        <w:t xml:space="preserve">ستفادة منه في جرح </w:t>
      </w:r>
      <w:r w:rsidR="0086285D">
        <w:rPr>
          <w:rFonts w:hint="cs"/>
          <w:rtl/>
          <w:lang w:bidi="ar-IQ"/>
        </w:rPr>
        <w:t>آ</w:t>
      </w:r>
      <w:r w:rsidR="002965A3">
        <w:rPr>
          <w:rFonts w:hint="cs"/>
          <w:rtl/>
          <w:lang w:bidi="ar-IQ"/>
        </w:rPr>
        <w:t xml:space="preserve">خر </w:t>
      </w:r>
      <w:r w:rsidR="0086285D">
        <w:rPr>
          <w:rFonts w:hint="cs"/>
          <w:rtl/>
          <w:lang w:bidi="ar-IQ"/>
        </w:rPr>
        <w:t>أ</w:t>
      </w:r>
      <w:r w:rsidR="002965A3">
        <w:rPr>
          <w:rFonts w:hint="cs"/>
          <w:rtl/>
          <w:lang w:bidi="ar-IQ"/>
        </w:rPr>
        <w:t>و لا</w:t>
      </w:r>
      <w:r w:rsidR="0086285D">
        <w:rPr>
          <w:rFonts w:hint="cs"/>
          <w:rtl/>
          <w:lang w:bidi="ar-IQ"/>
        </w:rPr>
        <w:t>، وما ذكره الأعلام هو</w:t>
      </w:r>
      <w:r w:rsidR="002965A3">
        <w:rPr>
          <w:rFonts w:hint="cs"/>
          <w:rtl/>
          <w:lang w:bidi="ar-IQ"/>
        </w:rPr>
        <w:t xml:space="preserve"> خلط بين الحكم التكليفي والحكم الوضعي </w:t>
      </w:r>
      <w:r w:rsidR="0086285D">
        <w:rPr>
          <w:rFonts w:hint="cs"/>
          <w:rtl/>
          <w:lang w:bidi="ar-IQ"/>
        </w:rPr>
        <w:t xml:space="preserve">وهو </w:t>
      </w:r>
      <w:r w:rsidR="002965A3">
        <w:rPr>
          <w:rFonts w:hint="cs"/>
          <w:rtl/>
          <w:lang w:bidi="ar-IQ"/>
        </w:rPr>
        <w:t>غير صحيح</w:t>
      </w:r>
      <w:r w:rsidR="00F2692B">
        <w:rPr>
          <w:rFonts w:hint="cs"/>
          <w:rtl/>
          <w:lang w:bidi="ar-IQ"/>
        </w:rPr>
        <w:t>.</w:t>
      </w:r>
    </w:p>
    <w:p w14:paraId="0A1240C0" w14:textId="77777777" w:rsidR="00F2692B" w:rsidRDefault="002965A3" w:rsidP="002965A3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 xml:space="preserve"> </w:t>
      </w:r>
      <w:r w:rsidR="00F2692B">
        <w:rPr>
          <w:rFonts w:hint="cs"/>
          <w:rtl/>
          <w:lang w:bidi="ar-IQ"/>
        </w:rPr>
        <w:t>ولو تنزلنا وقلنا ب</w:t>
      </w:r>
      <w:r>
        <w:rPr>
          <w:rFonts w:hint="cs"/>
          <w:rtl/>
          <w:lang w:bidi="ar-IQ"/>
        </w:rPr>
        <w:t xml:space="preserve">تلف الخيط </w:t>
      </w:r>
      <w:r w:rsidR="00F2692B">
        <w:rPr>
          <w:rFonts w:hint="cs"/>
          <w:rtl/>
          <w:lang w:bidi="ar-IQ"/>
        </w:rPr>
        <w:t>أ</w:t>
      </w:r>
      <w:r>
        <w:rPr>
          <w:rFonts w:hint="cs"/>
          <w:rtl/>
          <w:lang w:bidi="ar-IQ"/>
        </w:rPr>
        <w:t>ليس الاستيلاء على الخيط حرام</w:t>
      </w:r>
      <w:r w:rsidR="00F2692B">
        <w:rPr>
          <w:rFonts w:hint="cs"/>
          <w:rtl/>
          <w:lang w:bidi="ar-IQ"/>
        </w:rPr>
        <w:t>اً؟</w:t>
      </w:r>
    </w:p>
    <w:p w14:paraId="2056557A" w14:textId="16A1CEDE" w:rsidR="004720E6" w:rsidRDefault="002965A3" w:rsidP="002965A3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 xml:space="preserve"> فالسيد الأعظم </w:t>
      </w:r>
      <w:r w:rsidR="00F2692B">
        <w:rPr>
          <w:rFonts w:hint="cs"/>
          <w:rtl/>
          <w:lang w:bidi="ar-IQ"/>
        </w:rPr>
        <w:t>بحسب</w:t>
      </w:r>
      <w:r>
        <w:rPr>
          <w:rFonts w:hint="cs"/>
          <w:rtl/>
          <w:lang w:bidi="ar-IQ"/>
        </w:rPr>
        <w:t xml:space="preserve"> </w:t>
      </w:r>
      <w:proofErr w:type="spellStart"/>
      <w:r>
        <w:rPr>
          <w:rFonts w:hint="cs"/>
          <w:rtl/>
          <w:lang w:bidi="ar-IQ"/>
        </w:rPr>
        <w:t>تقريرات</w:t>
      </w:r>
      <w:proofErr w:type="spellEnd"/>
      <w:r>
        <w:rPr>
          <w:rFonts w:hint="cs"/>
          <w:rtl/>
          <w:lang w:bidi="ar-IQ"/>
        </w:rPr>
        <w:t xml:space="preserve"> </w:t>
      </w:r>
      <w:r w:rsidR="00F2692B">
        <w:rPr>
          <w:rFonts w:hint="cs"/>
          <w:rtl/>
          <w:lang w:bidi="ar-IQ"/>
        </w:rPr>
        <w:t xml:space="preserve">بحثه </w:t>
      </w:r>
      <w:r>
        <w:rPr>
          <w:rFonts w:hint="cs"/>
          <w:rtl/>
          <w:lang w:bidi="ar-IQ"/>
        </w:rPr>
        <w:t xml:space="preserve">(رض) قال </w:t>
      </w:r>
      <w:r w:rsidR="00F2692B">
        <w:rPr>
          <w:rFonts w:hint="cs"/>
          <w:rtl/>
          <w:lang w:bidi="ar-IQ"/>
        </w:rPr>
        <w:t xml:space="preserve">الأمور المحرمة في مال الغير </w:t>
      </w:r>
      <w:r>
        <w:rPr>
          <w:rFonts w:hint="cs"/>
          <w:rtl/>
          <w:lang w:bidi="ar-IQ"/>
        </w:rPr>
        <w:t>ثلاثة</w:t>
      </w:r>
      <w:r w:rsidR="00F2692B">
        <w:rPr>
          <w:rFonts w:hint="cs"/>
          <w:rtl/>
          <w:lang w:bidi="ar-IQ"/>
        </w:rPr>
        <w:t>:</w:t>
      </w:r>
      <w:r>
        <w:rPr>
          <w:rFonts w:hint="cs"/>
          <w:rtl/>
          <w:lang w:bidi="ar-IQ"/>
        </w:rPr>
        <w:t xml:space="preserve"> ال</w:t>
      </w:r>
      <w:r w:rsidR="00F2692B">
        <w:rPr>
          <w:rFonts w:hint="cs"/>
          <w:rtl/>
          <w:lang w:bidi="ar-IQ"/>
        </w:rPr>
        <w:t>إ</w:t>
      </w:r>
      <w:r>
        <w:rPr>
          <w:rFonts w:hint="cs"/>
          <w:rtl/>
          <w:lang w:bidi="ar-IQ"/>
        </w:rPr>
        <w:t xml:space="preserve">تلاف والاستيلاء والتصرف، </w:t>
      </w:r>
      <w:r w:rsidR="00B01D18">
        <w:rPr>
          <w:rFonts w:hint="cs"/>
          <w:rtl/>
          <w:lang w:bidi="ar-IQ"/>
        </w:rPr>
        <w:t xml:space="preserve">نسأل سيدنا: </w:t>
      </w:r>
      <w:r>
        <w:rPr>
          <w:rFonts w:hint="cs"/>
          <w:rtl/>
          <w:lang w:bidi="ar-IQ"/>
        </w:rPr>
        <w:t>هل الاستيلاء والنوم على المخدة شيء واحد</w:t>
      </w:r>
      <w:r w:rsidR="00B01D18">
        <w:rPr>
          <w:rFonts w:hint="cs"/>
          <w:rtl/>
          <w:lang w:bidi="ar-IQ"/>
        </w:rPr>
        <w:t>؟</w:t>
      </w:r>
      <w:r>
        <w:rPr>
          <w:rFonts w:hint="cs"/>
          <w:rtl/>
          <w:lang w:bidi="ar-IQ"/>
        </w:rPr>
        <w:t xml:space="preserve"> </w:t>
      </w:r>
      <w:r w:rsidR="00B01D18">
        <w:rPr>
          <w:rFonts w:hint="cs"/>
          <w:rtl/>
          <w:lang w:bidi="ar-IQ"/>
        </w:rPr>
        <w:t>إ</w:t>
      </w:r>
      <w:r>
        <w:rPr>
          <w:rFonts w:hint="cs"/>
          <w:rtl/>
          <w:lang w:bidi="ar-IQ"/>
        </w:rPr>
        <w:t xml:space="preserve">لا </w:t>
      </w:r>
      <w:r w:rsidR="00B01D18">
        <w:rPr>
          <w:rFonts w:hint="cs"/>
          <w:rtl/>
          <w:lang w:bidi="ar-IQ"/>
        </w:rPr>
        <w:t>أ</w:t>
      </w:r>
      <w:r>
        <w:rPr>
          <w:rFonts w:hint="cs"/>
          <w:rtl/>
          <w:lang w:bidi="ar-IQ"/>
        </w:rPr>
        <w:t xml:space="preserve">ن يقال </w:t>
      </w:r>
      <w:r w:rsidR="00B01D18">
        <w:rPr>
          <w:rFonts w:hint="cs"/>
          <w:rtl/>
          <w:lang w:bidi="ar-IQ"/>
        </w:rPr>
        <w:t>بأ</w:t>
      </w:r>
      <w:r>
        <w:rPr>
          <w:rFonts w:hint="cs"/>
          <w:rtl/>
          <w:lang w:bidi="ar-IQ"/>
        </w:rPr>
        <w:t xml:space="preserve">نه </w:t>
      </w:r>
      <w:r w:rsidR="00B01D18">
        <w:rPr>
          <w:rFonts w:hint="cs"/>
          <w:rtl/>
          <w:lang w:bidi="ar-IQ"/>
        </w:rPr>
        <w:t>ا</w:t>
      </w:r>
      <w:r>
        <w:rPr>
          <w:rFonts w:hint="cs"/>
          <w:rtl/>
          <w:lang w:bidi="ar-IQ"/>
        </w:rPr>
        <w:t>جتمع عنوانان معا</w:t>
      </w:r>
      <w:r w:rsidR="00B01D18">
        <w:rPr>
          <w:rFonts w:hint="cs"/>
          <w:rtl/>
          <w:lang w:bidi="ar-IQ"/>
        </w:rPr>
        <w:t>ً</w:t>
      </w:r>
      <w:r>
        <w:rPr>
          <w:rFonts w:hint="cs"/>
          <w:rtl/>
          <w:lang w:bidi="ar-IQ"/>
        </w:rPr>
        <w:t>، الاستيلاء وعنوان التصرف فلا يستحق التقسيم</w:t>
      </w:r>
      <w:r w:rsidR="00B01D18">
        <w:rPr>
          <w:rFonts w:hint="cs"/>
          <w:rtl/>
          <w:lang w:bidi="ar-IQ"/>
        </w:rPr>
        <w:t xml:space="preserve"> هنا</w:t>
      </w:r>
      <w:r>
        <w:rPr>
          <w:rFonts w:hint="cs"/>
          <w:rtl/>
          <w:lang w:bidi="ar-IQ"/>
        </w:rPr>
        <w:t>، بل بين</w:t>
      </w:r>
      <w:r w:rsidR="000C5ADC">
        <w:rPr>
          <w:rFonts w:hint="cs"/>
          <w:rtl/>
          <w:lang w:bidi="ar-IQ"/>
        </w:rPr>
        <w:t xml:space="preserve"> العناوين الثلاثة</w:t>
      </w:r>
      <w:r>
        <w:rPr>
          <w:rFonts w:hint="cs"/>
          <w:rtl/>
          <w:lang w:bidi="ar-IQ"/>
        </w:rPr>
        <w:t xml:space="preserve"> عموم خصوص من وجه، </w:t>
      </w:r>
      <w:r w:rsidR="000C5ADC">
        <w:rPr>
          <w:rFonts w:hint="cs"/>
          <w:rtl/>
          <w:lang w:bidi="ar-IQ"/>
        </w:rPr>
        <w:t>ف</w:t>
      </w:r>
      <w:r>
        <w:rPr>
          <w:rFonts w:hint="cs"/>
          <w:rtl/>
          <w:lang w:bidi="ar-IQ"/>
        </w:rPr>
        <w:t xml:space="preserve">قد تجتمع كلها مثل </w:t>
      </w:r>
      <w:r w:rsidR="000C5ADC">
        <w:rPr>
          <w:rFonts w:hint="cs"/>
          <w:rtl/>
          <w:lang w:bidi="ar-IQ"/>
        </w:rPr>
        <w:t>أن يأخذ طعام غيره</w:t>
      </w:r>
      <w:r>
        <w:rPr>
          <w:rFonts w:hint="cs"/>
          <w:rtl/>
          <w:lang w:bidi="ar-IQ"/>
        </w:rPr>
        <w:t xml:space="preserve"> </w:t>
      </w:r>
      <w:r w:rsidR="000C5ADC">
        <w:rPr>
          <w:rFonts w:hint="cs"/>
          <w:rtl/>
          <w:lang w:bidi="ar-IQ"/>
        </w:rPr>
        <w:t>ويأكله</w:t>
      </w:r>
      <w:r>
        <w:rPr>
          <w:rFonts w:hint="cs"/>
          <w:rtl/>
          <w:lang w:bidi="ar-IQ"/>
        </w:rPr>
        <w:t xml:space="preserve">، </w:t>
      </w:r>
      <w:r w:rsidR="000C5ADC">
        <w:rPr>
          <w:rFonts w:hint="cs"/>
          <w:rtl/>
          <w:lang w:bidi="ar-IQ"/>
        </w:rPr>
        <w:t>ف</w:t>
      </w:r>
      <w:r>
        <w:rPr>
          <w:rFonts w:hint="cs"/>
          <w:rtl/>
          <w:lang w:bidi="ar-IQ"/>
        </w:rPr>
        <w:t>فيه استيلاء وتصرف و</w:t>
      </w:r>
      <w:r w:rsidR="000C5ADC">
        <w:rPr>
          <w:rFonts w:hint="cs"/>
          <w:rtl/>
          <w:lang w:bidi="ar-IQ"/>
        </w:rPr>
        <w:t>إ</w:t>
      </w:r>
      <w:r>
        <w:rPr>
          <w:rFonts w:hint="cs"/>
          <w:rtl/>
          <w:lang w:bidi="ar-IQ"/>
        </w:rPr>
        <w:t>تلاف</w:t>
      </w:r>
      <w:r w:rsidR="004720E6">
        <w:rPr>
          <w:rFonts w:hint="cs"/>
          <w:rtl/>
          <w:lang w:bidi="ar-IQ"/>
        </w:rPr>
        <w:t>، وقد تفترق.</w:t>
      </w:r>
    </w:p>
    <w:p w14:paraId="0A9B6AD5" w14:textId="77777777" w:rsidR="00EA04C6" w:rsidRDefault="002965A3" w:rsidP="002965A3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 xml:space="preserve"> مع هذا </w:t>
      </w:r>
      <w:r w:rsidR="004720E6">
        <w:rPr>
          <w:rFonts w:hint="cs"/>
          <w:rtl/>
          <w:lang w:bidi="ar-IQ"/>
        </w:rPr>
        <w:t>فقد خلطوا</w:t>
      </w:r>
      <w:r>
        <w:rPr>
          <w:rFonts w:hint="cs"/>
          <w:rtl/>
          <w:lang w:bidi="ar-IQ"/>
        </w:rPr>
        <w:t xml:space="preserve"> (رض) </w:t>
      </w:r>
      <w:r w:rsidR="004720E6">
        <w:rPr>
          <w:rFonts w:hint="cs"/>
          <w:rtl/>
          <w:lang w:bidi="ar-IQ"/>
        </w:rPr>
        <w:t>وليس</w:t>
      </w:r>
      <w:r>
        <w:rPr>
          <w:rFonts w:hint="cs"/>
          <w:rtl/>
          <w:lang w:bidi="ar-IQ"/>
        </w:rPr>
        <w:t xml:space="preserve"> خصوص </w:t>
      </w:r>
      <w:r w:rsidR="004720E6">
        <w:rPr>
          <w:rFonts w:hint="cs"/>
          <w:rtl/>
          <w:lang w:bidi="ar-IQ"/>
        </w:rPr>
        <w:t>ال</w:t>
      </w:r>
      <w:r>
        <w:rPr>
          <w:rFonts w:hint="cs"/>
          <w:rtl/>
          <w:lang w:bidi="ar-IQ"/>
        </w:rPr>
        <w:t xml:space="preserve">فقهاء </w:t>
      </w:r>
      <w:r w:rsidR="004720E6">
        <w:rPr>
          <w:rFonts w:hint="cs"/>
          <w:rtl/>
          <w:lang w:bidi="ar-IQ"/>
        </w:rPr>
        <w:t xml:space="preserve">الثلاثة </w:t>
      </w:r>
      <w:r>
        <w:rPr>
          <w:rFonts w:hint="cs"/>
          <w:rtl/>
          <w:lang w:bidi="ar-IQ"/>
        </w:rPr>
        <w:t xml:space="preserve">(رض) السيد الأعظم ومقرر بحثه والسيد الحكيم (رض) بل </w:t>
      </w:r>
      <w:r w:rsidR="004720E6">
        <w:rPr>
          <w:rFonts w:hint="cs"/>
          <w:rtl/>
          <w:lang w:bidi="ar-IQ"/>
        </w:rPr>
        <w:t xml:space="preserve">حتى </w:t>
      </w:r>
      <w:r>
        <w:rPr>
          <w:rFonts w:hint="cs"/>
          <w:rtl/>
          <w:lang w:bidi="ar-IQ"/>
        </w:rPr>
        <w:t>الذين علقوا على العروة ما يقارب تقريبا</w:t>
      </w:r>
      <w:r w:rsidR="004720E6">
        <w:rPr>
          <w:rFonts w:hint="cs"/>
          <w:rtl/>
          <w:lang w:bidi="ar-IQ"/>
        </w:rPr>
        <w:t>ً</w:t>
      </w:r>
      <w:r>
        <w:rPr>
          <w:rFonts w:hint="cs"/>
          <w:rtl/>
          <w:lang w:bidi="ar-IQ"/>
        </w:rPr>
        <w:t xml:space="preserve"> أربعة </w:t>
      </w:r>
      <w:r w:rsidR="004720E6">
        <w:rPr>
          <w:rFonts w:hint="cs"/>
          <w:rtl/>
          <w:lang w:bidi="ar-IQ"/>
        </w:rPr>
        <w:t>أ</w:t>
      </w:r>
      <w:r>
        <w:rPr>
          <w:rFonts w:hint="cs"/>
          <w:rtl/>
          <w:lang w:bidi="ar-IQ"/>
        </w:rPr>
        <w:t>و خمسة علماء (رض) أيضا خلطوا</w:t>
      </w:r>
      <w:r w:rsidR="00EA04C6">
        <w:rPr>
          <w:rFonts w:hint="cs"/>
          <w:rtl/>
          <w:lang w:bidi="ar-IQ"/>
        </w:rPr>
        <w:t xml:space="preserve"> بين هذه العناوين.</w:t>
      </w:r>
    </w:p>
    <w:p w14:paraId="5A006ADB" w14:textId="77777777" w:rsidR="003A687E" w:rsidRDefault="002965A3" w:rsidP="002965A3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lastRenderedPageBreak/>
        <w:t xml:space="preserve">قلنا في خدمتكم </w:t>
      </w:r>
      <w:r w:rsidR="00EA04C6">
        <w:rPr>
          <w:rFonts w:hint="cs"/>
          <w:rtl/>
          <w:lang w:bidi="ar-IQ"/>
        </w:rPr>
        <w:t>أ</w:t>
      </w:r>
      <w:r>
        <w:rPr>
          <w:rFonts w:hint="cs"/>
          <w:rtl/>
          <w:lang w:bidi="ar-IQ"/>
        </w:rPr>
        <w:t xml:space="preserve">ن </w:t>
      </w:r>
      <w:r w:rsidR="00EA04C6">
        <w:rPr>
          <w:rFonts w:hint="cs"/>
          <w:rtl/>
          <w:lang w:bidi="ar-IQ"/>
        </w:rPr>
        <w:t>ف</w:t>
      </w:r>
      <w:r>
        <w:rPr>
          <w:rFonts w:hint="cs"/>
          <w:rtl/>
          <w:lang w:bidi="ar-IQ"/>
        </w:rPr>
        <w:t xml:space="preserve">ي الصلاة قد يكون تصرف وقد يكون استيلاء وقد يكون استخدام، </w:t>
      </w:r>
      <w:r w:rsidR="00EA04C6">
        <w:rPr>
          <w:rFonts w:hint="cs"/>
          <w:rtl/>
          <w:lang w:bidi="ar-IQ"/>
        </w:rPr>
        <w:t>ف</w:t>
      </w:r>
      <w:r>
        <w:rPr>
          <w:rFonts w:hint="cs"/>
          <w:rtl/>
          <w:lang w:bidi="ar-IQ"/>
        </w:rPr>
        <w:t>هل ا</w:t>
      </w:r>
      <w:r w:rsidR="00EA04C6">
        <w:rPr>
          <w:rFonts w:hint="cs"/>
          <w:rtl/>
          <w:lang w:bidi="ar-IQ"/>
        </w:rPr>
        <w:t>لا</w:t>
      </w:r>
      <w:r>
        <w:rPr>
          <w:rFonts w:hint="cs"/>
          <w:rtl/>
          <w:lang w:bidi="ar-IQ"/>
        </w:rPr>
        <w:t xml:space="preserve">ستخدام والاستيلاء يسميه سيد العروة (رض) </w:t>
      </w:r>
      <w:r w:rsidR="00EA04C6">
        <w:rPr>
          <w:rFonts w:hint="cs"/>
          <w:rtl/>
          <w:lang w:bidi="ar-IQ"/>
        </w:rPr>
        <w:t xml:space="preserve">تصرفاً </w:t>
      </w:r>
      <w:r>
        <w:rPr>
          <w:rFonts w:hint="cs"/>
          <w:rtl/>
          <w:lang w:bidi="ar-IQ"/>
        </w:rPr>
        <w:t xml:space="preserve">مع </w:t>
      </w:r>
      <w:r w:rsidR="00EA04C6">
        <w:rPr>
          <w:rFonts w:hint="cs"/>
          <w:rtl/>
          <w:lang w:bidi="ar-IQ"/>
        </w:rPr>
        <w:t>أ</w:t>
      </w:r>
      <w:r>
        <w:rPr>
          <w:rFonts w:hint="cs"/>
          <w:rtl/>
          <w:lang w:bidi="ar-IQ"/>
        </w:rPr>
        <w:t>نه</w:t>
      </w:r>
      <w:r w:rsidR="00EA04C6">
        <w:rPr>
          <w:rFonts w:hint="cs"/>
          <w:rtl/>
          <w:lang w:bidi="ar-IQ"/>
        </w:rPr>
        <w:t xml:space="preserve"> متسلط </w:t>
      </w:r>
      <w:r>
        <w:rPr>
          <w:rFonts w:hint="cs"/>
          <w:rtl/>
          <w:lang w:bidi="ar-IQ"/>
        </w:rPr>
        <w:t>على العربية،</w:t>
      </w:r>
      <w:r w:rsidR="00EA04C6">
        <w:rPr>
          <w:rFonts w:hint="cs"/>
          <w:rtl/>
          <w:lang w:bidi="ar-IQ"/>
        </w:rPr>
        <w:t xml:space="preserve"> ولكن</w:t>
      </w:r>
      <w:r>
        <w:rPr>
          <w:rFonts w:hint="cs"/>
          <w:rtl/>
          <w:lang w:bidi="ar-IQ"/>
        </w:rPr>
        <w:t xml:space="preserve"> مع ذلك خلط بين الانتفاع وبين التصرف، قال في </w:t>
      </w:r>
      <w:r w:rsidR="00EA04C6">
        <w:rPr>
          <w:rFonts w:hint="cs"/>
          <w:rtl/>
          <w:lang w:bidi="ar-IQ"/>
        </w:rPr>
        <w:t>صورة</w:t>
      </w:r>
      <w:r>
        <w:rPr>
          <w:rFonts w:hint="cs"/>
          <w:rtl/>
          <w:lang w:bidi="ar-IQ"/>
        </w:rPr>
        <w:t xml:space="preserve"> اللوح</w:t>
      </w:r>
      <w:r w:rsidR="00EA04C6">
        <w:rPr>
          <w:rFonts w:hint="cs"/>
          <w:rtl/>
          <w:lang w:bidi="ar-IQ"/>
        </w:rPr>
        <w:t xml:space="preserve"> المغصوب</w:t>
      </w:r>
      <w:r>
        <w:rPr>
          <w:rFonts w:hint="cs"/>
          <w:rtl/>
          <w:lang w:bidi="ar-IQ"/>
        </w:rPr>
        <w:t xml:space="preserve"> في السفينة</w:t>
      </w:r>
      <w:r w:rsidR="00CB0BA7">
        <w:rPr>
          <w:rFonts w:hint="cs"/>
          <w:rtl/>
          <w:lang w:bidi="ar-IQ"/>
        </w:rPr>
        <w:t xml:space="preserve"> بأنه ليس تصرفاً</w:t>
      </w:r>
      <w:r w:rsidR="003A687E">
        <w:rPr>
          <w:rFonts w:hint="cs"/>
          <w:rtl/>
          <w:lang w:bidi="ar-IQ"/>
        </w:rPr>
        <w:t xml:space="preserve"> إلا أن يتوقف الانتفاع من السفينة عليه.</w:t>
      </w:r>
    </w:p>
    <w:p w14:paraId="576DFA77" w14:textId="77777777" w:rsidR="00DE3A83" w:rsidRDefault="002965A3" w:rsidP="002965A3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 xml:space="preserve"> والذي ينبغي </w:t>
      </w:r>
      <w:r w:rsidR="003A687E">
        <w:rPr>
          <w:rFonts w:hint="cs"/>
          <w:rtl/>
          <w:lang w:bidi="ar-IQ"/>
        </w:rPr>
        <w:t>أ</w:t>
      </w:r>
      <w:r>
        <w:rPr>
          <w:rFonts w:hint="cs"/>
          <w:rtl/>
          <w:lang w:bidi="ar-IQ"/>
        </w:rPr>
        <w:t>ن يقال والعلم عند الله و</w:t>
      </w:r>
      <w:r w:rsidR="003A687E">
        <w:rPr>
          <w:rFonts w:hint="cs"/>
          <w:rtl/>
          <w:lang w:bidi="ar-IQ"/>
        </w:rPr>
        <w:t xml:space="preserve">عند </w:t>
      </w:r>
      <w:r>
        <w:rPr>
          <w:rFonts w:hint="cs"/>
          <w:rtl/>
          <w:lang w:bidi="ar-IQ"/>
        </w:rPr>
        <w:t>الراسخ</w:t>
      </w:r>
      <w:r w:rsidR="003A687E">
        <w:rPr>
          <w:rFonts w:hint="cs"/>
          <w:rtl/>
          <w:lang w:bidi="ar-IQ"/>
        </w:rPr>
        <w:t>ي</w:t>
      </w:r>
      <w:r>
        <w:rPr>
          <w:rFonts w:hint="cs"/>
          <w:rtl/>
          <w:lang w:bidi="ar-IQ"/>
        </w:rPr>
        <w:t xml:space="preserve">ن في العلم </w:t>
      </w:r>
      <w:r w:rsidR="004B7115">
        <w:rPr>
          <w:rFonts w:hint="cs"/>
          <w:rtl/>
          <w:lang w:bidi="ar-IQ"/>
        </w:rPr>
        <w:t>إنه</w:t>
      </w:r>
      <w:r>
        <w:rPr>
          <w:rFonts w:hint="cs"/>
          <w:rtl/>
          <w:lang w:bidi="ar-IQ"/>
        </w:rPr>
        <w:t xml:space="preserve"> لا شك في </w:t>
      </w:r>
      <w:r w:rsidR="004B7115">
        <w:rPr>
          <w:rFonts w:hint="cs"/>
          <w:rtl/>
          <w:lang w:bidi="ar-IQ"/>
        </w:rPr>
        <w:t xml:space="preserve">كون الصلاة على الدابة التي فيها </w:t>
      </w:r>
      <w:r>
        <w:rPr>
          <w:rFonts w:hint="cs"/>
          <w:rtl/>
          <w:lang w:bidi="ar-IQ"/>
        </w:rPr>
        <w:t xml:space="preserve">خيط </w:t>
      </w:r>
      <w:r w:rsidR="004B7115">
        <w:rPr>
          <w:rFonts w:hint="cs"/>
          <w:rtl/>
          <w:lang w:bidi="ar-IQ"/>
        </w:rPr>
        <w:t xml:space="preserve">مغصوب </w:t>
      </w:r>
      <w:r>
        <w:rPr>
          <w:rFonts w:hint="cs"/>
          <w:rtl/>
          <w:lang w:bidi="ar-IQ"/>
        </w:rPr>
        <w:t>استخدام</w:t>
      </w:r>
      <w:r w:rsidR="004B7115">
        <w:rPr>
          <w:rFonts w:hint="cs"/>
          <w:rtl/>
          <w:lang w:bidi="ar-IQ"/>
        </w:rPr>
        <w:t>اً له</w:t>
      </w:r>
      <w:r>
        <w:rPr>
          <w:rFonts w:hint="cs"/>
          <w:rtl/>
          <w:lang w:bidi="ar-IQ"/>
        </w:rPr>
        <w:t xml:space="preserve"> وقلنا </w:t>
      </w:r>
      <w:r w:rsidR="004B7115">
        <w:rPr>
          <w:rFonts w:hint="cs"/>
          <w:rtl/>
          <w:lang w:bidi="ar-IQ"/>
        </w:rPr>
        <w:t xml:space="preserve">إن </w:t>
      </w:r>
      <w:r>
        <w:rPr>
          <w:rFonts w:hint="cs"/>
          <w:rtl/>
          <w:lang w:bidi="ar-IQ"/>
        </w:rPr>
        <w:t xml:space="preserve">الاستخدام يبطل الصلاة كما التصرف، ولذلك حكمنا فيما تقدم </w:t>
      </w:r>
      <w:r w:rsidR="004B7115">
        <w:rPr>
          <w:rFonts w:hint="cs"/>
          <w:rtl/>
          <w:lang w:bidi="ar-IQ"/>
        </w:rPr>
        <w:t>بأ</w:t>
      </w:r>
      <w:r>
        <w:rPr>
          <w:rFonts w:hint="cs"/>
          <w:rtl/>
          <w:lang w:bidi="ar-IQ"/>
        </w:rPr>
        <w:t xml:space="preserve">نه </w:t>
      </w:r>
      <w:r w:rsidR="004B7115">
        <w:rPr>
          <w:rFonts w:hint="cs"/>
          <w:rtl/>
          <w:lang w:bidi="ar-IQ"/>
        </w:rPr>
        <w:t>لو</w:t>
      </w:r>
      <w:r>
        <w:rPr>
          <w:rFonts w:hint="cs"/>
          <w:rtl/>
          <w:lang w:bidi="ar-IQ"/>
        </w:rPr>
        <w:t xml:space="preserve"> كان خيمة </w:t>
      </w:r>
      <w:r w:rsidR="00DE3A83">
        <w:rPr>
          <w:rFonts w:hint="cs"/>
          <w:rtl/>
          <w:lang w:bidi="ar-IQ"/>
        </w:rPr>
        <w:t>أوتادها مغصوبة ببطلان الصلاة فيها و</w:t>
      </w:r>
      <w:r>
        <w:rPr>
          <w:rFonts w:hint="cs"/>
          <w:rtl/>
          <w:lang w:bidi="ar-IQ"/>
        </w:rPr>
        <w:t>خالفنا الفقهاء (رض)</w:t>
      </w:r>
      <w:r w:rsidR="00DE3A83">
        <w:rPr>
          <w:rFonts w:hint="cs"/>
          <w:rtl/>
          <w:lang w:bidi="ar-IQ"/>
        </w:rPr>
        <w:t xml:space="preserve"> بما</w:t>
      </w:r>
      <w:r>
        <w:rPr>
          <w:rFonts w:hint="cs"/>
          <w:rtl/>
          <w:lang w:bidi="ar-IQ"/>
        </w:rPr>
        <w:t xml:space="preserve"> التزمنا</w:t>
      </w:r>
      <w:r w:rsidR="00DE3A83">
        <w:rPr>
          <w:rFonts w:hint="cs"/>
          <w:rtl/>
          <w:lang w:bidi="ar-IQ"/>
        </w:rPr>
        <w:t>.</w:t>
      </w:r>
    </w:p>
    <w:p w14:paraId="0D748956" w14:textId="77777777" w:rsidR="004124DB" w:rsidRDefault="002965A3" w:rsidP="002965A3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 xml:space="preserve"> ثم عجيب وغريب من كلمات الفقهاء </w:t>
      </w:r>
      <w:r w:rsidR="004124DB">
        <w:rPr>
          <w:rFonts w:hint="cs"/>
          <w:rtl/>
          <w:lang w:bidi="ar-IQ"/>
        </w:rPr>
        <w:t>حين حكموا على</w:t>
      </w:r>
      <w:r>
        <w:rPr>
          <w:rFonts w:hint="cs"/>
          <w:rtl/>
          <w:lang w:bidi="ar-IQ"/>
        </w:rPr>
        <w:t xml:space="preserve"> </w:t>
      </w:r>
      <w:r w:rsidR="004124DB">
        <w:rPr>
          <w:rFonts w:hint="cs"/>
          <w:rtl/>
          <w:lang w:bidi="ar-IQ"/>
        </w:rPr>
        <w:t>ال</w:t>
      </w:r>
      <w:r>
        <w:rPr>
          <w:rFonts w:hint="cs"/>
          <w:rtl/>
          <w:lang w:bidi="ar-IQ"/>
        </w:rPr>
        <w:t xml:space="preserve">محبوس في </w:t>
      </w:r>
      <w:r w:rsidR="004124DB">
        <w:rPr>
          <w:rFonts w:hint="cs"/>
          <w:rtl/>
          <w:lang w:bidi="ar-IQ"/>
        </w:rPr>
        <w:t>أ</w:t>
      </w:r>
      <w:r>
        <w:rPr>
          <w:rFonts w:hint="cs"/>
          <w:rtl/>
          <w:lang w:bidi="ar-IQ"/>
        </w:rPr>
        <w:t xml:space="preserve">رض مغصوبة </w:t>
      </w:r>
      <w:r w:rsidR="004124DB">
        <w:rPr>
          <w:rFonts w:hint="cs"/>
          <w:rtl/>
          <w:lang w:bidi="ar-IQ"/>
        </w:rPr>
        <w:t xml:space="preserve">أن </w:t>
      </w:r>
      <w:r>
        <w:rPr>
          <w:rFonts w:hint="cs"/>
          <w:rtl/>
          <w:lang w:bidi="ar-IQ"/>
        </w:rPr>
        <w:t>يصلي صلاة تامة ركوعا</w:t>
      </w:r>
      <w:r w:rsidR="004124DB">
        <w:rPr>
          <w:rFonts w:hint="cs"/>
          <w:rtl/>
          <w:lang w:bidi="ar-IQ"/>
        </w:rPr>
        <w:t>ً</w:t>
      </w:r>
      <w:r>
        <w:rPr>
          <w:rFonts w:hint="cs"/>
          <w:rtl/>
          <w:lang w:bidi="ar-IQ"/>
        </w:rPr>
        <w:t xml:space="preserve"> وسجودا</w:t>
      </w:r>
      <w:r w:rsidR="004124DB">
        <w:rPr>
          <w:rFonts w:hint="cs"/>
          <w:rtl/>
          <w:lang w:bidi="ar-IQ"/>
        </w:rPr>
        <w:t>ً</w:t>
      </w:r>
      <w:r>
        <w:rPr>
          <w:rFonts w:hint="cs"/>
          <w:rtl/>
          <w:lang w:bidi="ar-IQ"/>
        </w:rPr>
        <w:t xml:space="preserve"> وجلوس</w:t>
      </w:r>
      <w:r w:rsidR="004124DB">
        <w:rPr>
          <w:rFonts w:hint="cs"/>
          <w:rtl/>
          <w:lang w:bidi="ar-IQ"/>
        </w:rPr>
        <w:t>اً</w:t>
      </w:r>
      <w:r>
        <w:rPr>
          <w:rFonts w:hint="cs"/>
          <w:rtl/>
          <w:lang w:bidi="ar-IQ"/>
        </w:rPr>
        <w:t xml:space="preserve"> وقيام</w:t>
      </w:r>
      <w:r w:rsidR="004124DB">
        <w:rPr>
          <w:rFonts w:hint="cs"/>
          <w:rtl/>
          <w:lang w:bidi="ar-IQ"/>
        </w:rPr>
        <w:t>اً!</w:t>
      </w:r>
      <w:r>
        <w:rPr>
          <w:rFonts w:hint="cs"/>
          <w:rtl/>
          <w:lang w:bidi="ar-IQ"/>
        </w:rPr>
        <w:t xml:space="preserve"> </w:t>
      </w:r>
      <w:r w:rsidR="004124DB">
        <w:rPr>
          <w:rFonts w:hint="cs"/>
          <w:rtl/>
          <w:lang w:bidi="ar-IQ"/>
        </w:rPr>
        <w:t>إذ أن ص</w:t>
      </w:r>
      <w:r>
        <w:rPr>
          <w:rFonts w:hint="cs"/>
          <w:rtl/>
          <w:lang w:bidi="ar-IQ"/>
        </w:rPr>
        <w:t>لاته مشتملة على تصرفات زائدة</w:t>
      </w:r>
      <w:r w:rsidR="004124DB">
        <w:rPr>
          <w:rFonts w:hint="cs"/>
          <w:rtl/>
          <w:lang w:bidi="ar-IQ"/>
        </w:rPr>
        <w:t>.</w:t>
      </w:r>
    </w:p>
    <w:p w14:paraId="2228DE28" w14:textId="5BF48036" w:rsidR="00BE3153" w:rsidRDefault="004124DB" w:rsidP="002965A3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 xml:space="preserve">نعم، </w:t>
      </w:r>
      <w:r w:rsidR="002965A3">
        <w:rPr>
          <w:rFonts w:hint="cs"/>
          <w:rtl/>
          <w:lang w:bidi="ar-IQ"/>
        </w:rPr>
        <w:t xml:space="preserve">هو محبوس لا </w:t>
      </w:r>
      <w:r>
        <w:rPr>
          <w:rFonts w:hint="cs"/>
          <w:rtl/>
          <w:lang w:bidi="ar-IQ"/>
        </w:rPr>
        <w:t>يستطيع ال</w:t>
      </w:r>
      <w:r w:rsidR="002965A3">
        <w:rPr>
          <w:rFonts w:hint="cs"/>
          <w:rtl/>
          <w:lang w:bidi="ar-IQ"/>
        </w:rPr>
        <w:t>خر</w:t>
      </w:r>
      <w:r>
        <w:rPr>
          <w:rFonts w:hint="cs"/>
          <w:rtl/>
          <w:lang w:bidi="ar-IQ"/>
        </w:rPr>
        <w:t>و</w:t>
      </w:r>
      <w:r w:rsidR="002965A3">
        <w:rPr>
          <w:rFonts w:hint="cs"/>
          <w:rtl/>
          <w:lang w:bidi="ar-IQ"/>
        </w:rPr>
        <w:t xml:space="preserve">ج من هذا المكان، </w:t>
      </w:r>
      <w:r w:rsidR="00BE3153">
        <w:rPr>
          <w:rFonts w:hint="cs"/>
          <w:rtl/>
          <w:lang w:bidi="ar-IQ"/>
        </w:rPr>
        <w:t>ف</w:t>
      </w:r>
      <w:r w:rsidR="002965A3">
        <w:rPr>
          <w:rFonts w:hint="cs"/>
          <w:rtl/>
          <w:lang w:bidi="ar-IQ"/>
        </w:rPr>
        <w:t>كل تصرف لم يكن مضطرا</w:t>
      </w:r>
      <w:r w:rsidR="00BE3153">
        <w:rPr>
          <w:rFonts w:hint="cs"/>
          <w:rtl/>
          <w:lang w:bidi="ar-IQ"/>
        </w:rPr>
        <w:t>ً</w:t>
      </w:r>
      <w:r w:rsidR="002965A3">
        <w:rPr>
          <w:rFonts w:hint="cs"/>
          <w:rtl/>
          <w:lang w:bidi="ar-IQ"/>
        </w:rPr>
        <w:t xml:space="preserve"> </w:t>
      </w:r>
      <w:r w:rsidR="00BE3153">
        <w:rPr>
          <w:rFonts w:hint="cs"/>
          <w:rtl/>
          <w:lang w:bidi="ar-IQ"/>
        </w:rPr>
        <w:t>إ</w:t>
      </w:r>
      <w:r w:rsidR="002965A3">
        <w:rPr>
          <w:rFonts w:hint="cs"/>
          <w:rtl/>
          <w:lang w:bidi="ar-IQ"/>
        </w:rPr>
        <w:t xml:space="preserve">ليه فهو حرام، قلت </w:t>
      </w:r>
      <w:r w:rsidR="00BE3153">
        <w:rPr>
          <w:rFonts w:hint="cs"/>
          <w:rtl/>
          <w:lang w:bidi="ar-IQ"/>
        </w:rPr>
        <w:t>إن</w:t>
      </w:r>
      <w:r w:rsidR="002965A3">
        <w:rPr>
          <w:rFonts w:hint="cs"/>
          <w:rtl/>
          <w:lang w:bidi="ar-IQ"/>
        </w:rPr>
        <w:t xml:space="preserve"> نفس الفضاء </w:t>
      </w:r>
      <w:r w:rsidR="00BE3153">
        <w:rPr>
          <w:rFonts w:hint="cs"/>
          <w:rtl/>
          <w:lang w:bidi="ar-IQ"/>
        </w:rPr>
        <w:t>إ</w:t>
      </w:r>
      <w:r w:rsidR="002965A3">
        <w:rPr>
          <w:rFonts w:hint="cs"/>
          <w:rtl/>
          <w:lang w:bidi="ar-IQ"/>
        </w:rPr>
        <w:t xml:space="preserve">ذا كان محاطاً بالحيطان </w:t>
      </w:r>
      <w:r w:rsidR="00BE3153">
        <w:rPr>
          <w:rFonts w:hint="cs"/>
          <w:rtl/>
          <w:lang w:bidi="ar-IQ"/>
        </w:rPr>
        <w:t xml:space="preserve">أو حدود </w:t>
      </w:r>
      <w:r w:rsidR="002965A3">
        <w:rPr>
          <w:rFonts w:hint="cs"/>
          <w:rtl/>
          <w:lang w:bidi="ar-IQ"/>
        </w:rPr>
        <w:t xml:space="preserve">فهذا مملوك </w:t>
      </w:r>
      <w:r w:rsidR="00BE3153">
        <w:rPr>
          <w:rFonts w:hint="cs"/>
          <w:rtl/>
          <w:lang w:bidi="ar-IQ"/>
        </w:rPr>
        <w:t>لص</w:t>
      </w:r>
      <w:r w:rsidR="002965A3">
        <w:rPr>
          <w:rFonts w:hint="cs"/>
          <w:rtl/>
          <w:lang w:bidi="ar-IQ"/>
        </w:rPr>
        <w:t xml:space="preserve">احب </w:t>
      </w:r>
      <w:r w:rsidR="00BE3153">
        <w:rPr>
          <w:rFonts w:hint="cs"/>
          <w:rtl/>
          <w:lang w:bidi="ar-IQ"/>
        </w:rPr>
        <w:t>ا</w:t>
      </w:r>
      <w:r w:rsidR="002965A3">
        <w:rPr>
          <w:rFonts w:hint="cs"/>
          <w:rtl/>
          <w:lang w:bidi="ar-IQ"/>
        </w:rPr>
        <w:t xml:space="preserve">لأرض، </w:t>
      </w:r>
      <w:r w:rsidR="00BE3153">
        <w:rPr>
          <w:rFonts w:hint="cs"/>
          <w:rtl/>
          <w:lang w:bidi="ar-IQ"/>
        </w:rPr>
        <w:t>و</w:t>
      </w:r>
      <w:r w:rsidR="002965A3">
        <w:rPr>
          <w:rFonts w:hint="cs"/>
          <w:rtl/>
          <w:lang w:bidi="ar-IQ"/>
        </w:rPr>
        <w:t xml:space="preserve">فضاء الحبس </w:t>
      </w:r>
      <w:r w:rsidR="00BE3153">
        <w:rPr>
          <w:rFonts w:hint="cs"/>
          <w:rtl/>
          <w:lang w:bidi="ar-IQ"/>
        </w:rPr>
        <w:t xml:space="preserve">كذلك </w:t>
      </w:r>
      <w:r w:rsidR="002965A3">
        <w:rPr>
          <w:rFonts w:hint="cs"/>
          <w:rtl/>
          <w:lang w:bidi="ar-IQ"/>
        </w:rPr>
        <w:t xml:space="preserve">مملوك لصاحب الحبس، فلا يجوز التصرف </w:t>
      </w:r>
      <w:r w:rsidR="00BE3153">
        <w:rPr>
          <w:rFonts w:hint="cs"/>
          <w:rtl/>
          <w:lang w:bidi="ar-IQ"/>
        </w:rPr>
        <w:t>إ</w:t>
      </w:r>
      <w:r w:rsidR="002965A3">
        <w:rPr>
          <w:rFonts w:hint="cs"/>
          <w:rtl/>
          <w:lang w:bidi="ar-IQ"/>
        </w:rPr>
        <w:t xml:space="preserve">لا بمقدار الاضطرار، </w:t>
      </w:r>
      <w:r w:rsidR="00BE3153">
        <w:rPr>
          <w:rFonts w:hint="cs"/>
          <w:rtl/>
          <w:lang w:bidi="ar-IQ"/>
        </w:rPr>
        <w:t>أ</w:t>
      </w:r>
      <w:r w:rsidR="002965A3">
        <w:rPr>
          <w:rFonts w:hint="cs"/>
          <w:rtl/>
          <w:lang w:bidi="ar-IQ"/>
        </w:rPr>
        <w:t>ما الركوع والسجود فهذا تصرف زائد لا يجوز</w:t>
      </w:r>
      <w:r w:rsidR="00BE3153">
        <w:rPr>
          <w:rFonts w:hint="cs"/>
          <w:rtl/>
          <w:lang w:bidi="ar-IQ"/>
        </w:rPr>
        <w:t>.</w:t>
      </w:r>
    </w:p>
    <w:p w14:paraId="353731A8" w14:textId="77777777" w:rsidR="00B670CE" w:rsidRDefault="002965A3" w:rsidP="002965A3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 xml:space="preserve"> </w:t>
      </w:r>
      <w:r>
        <w:rPr>
          <w:rFonts w:hint="cs"/>
          <w:vanish/>
          <w:rtl/>
          <w:lang w:bidi="ar-IQ"/>
        </w:rPr>
        <w:t xml:space="preserve">ألببا </w:t>
      </w:r>
      <w:r>
        <w:rPr>
          <w:rFonts w:hint="cs"/>
          <w:rtl/>
          <w:lang w:bidi="ar-IQ"/>
        </w:rPr>
        <w:t xml:space="preserve">هذا الخلط بين هذه العناوين التي تقدم الكلام فيها الاستيلاء والاستخدام والتصرف </w:t>
      </w:r>
      <w:r w:rsidR="00232A12">
        <w:rPr>
          <w:rFonts w:hint="cs"/>
          <w:rtl/>
          <w:lang w:bidi="ar-IQ"/>
        </w:rPr>
        <w:t xml:space="preserve">في مال الغير </w:t>
      </w:r>
      <w:r>
        <w:rPr>
          <w:rFonts w:hint="cs"/>
          <w:rtl/>
          <w:lang w:bidi="ar-IQ"/>
        </w:rPr>
        <w:t>كل</w:t>
      </w:r>
      <w:r w:rsidR="00232A12">
        <w:rPr>
          <w:rFonts w:hint="cs"/>
          <w:rtl/>
          <w:lang w:bidi="ar-IQ"/>
        </w:rPr>
        <w:t>ها</w:t>
      </w:r>
      <w:r>
        <w:rPr>
          <w:rFonts w:hint="cs"/>
          <w:rtl/>
          <w:lang w:bidi="ar-IQ"/>
        </w:rPr>
        <w:t xml:space="preserve"> محرمة، استخدام الخيط </w:t>
      </w:r>
      <w:r w:rsidR="00232A12">
        <w:rPr>
          <w:rFonts w:hint="cs"/>
          <w:rtl/>
          <w:lang w:bidi="ar-IQ"/>
        </w:rPr>
        <w:t>إ</w:t>
      </w:r>
      <w:r>
        <w:rPr>
          <w:rFonts w:hint="cs"/>
          <w:rtl/>
          <w:lang w:bidi="ar-IQ"/>
        </w:rPr>
        <w:t>ذا كان مغصوبا</w:t>
      </w:r>
      <w:r w:rsidR="00232A12">
        <w:rPr>
          <w:rFonts w:hint="cs"/>
          <w:rtl/>
          <w:lang w:bidi="ar-IQ"/>
        </w:rPr>
        <w:t>ً</w:t>
      </w:r>
      <w:r>
        <w:rPr>
          <w:rFonts w:hint="cs"/>
          <w:rtl/>
          <w:lang w:bidi="ar-IQ"/>
        </w:rPr>
        <w:t xml:space="preserve"> محرم، فالصلاة على الدابة ليس تصرفا</w:t>
      </w:r>
      <w:r w:rsidR="00232A12">
        <w:rPr>
          <w:rFonts w:hint="cs"/>
          <w:rtl/>
          <w:lang w:bidi="ar-IQ"/>
        </w:rPr>
        <w:t>ً</w:t>
      </w:r>
      <w:r>
        <w:rPr>
          <w:rFonts w:hint="cs"/>
          <w:rtl/>
          <w:lang w:bidi="ar-IQ"/>
        </w:rPr>
        <w:t xml:space="preserve"> بهذا الخيط لكن</w:t>
      </w:r>
      <w:r w:rsidR="00232A12">
        <w:rPr>
          <w:rFonts w:hint="cs"/>
          <w:rtl/>
          <w:lang w:bidi="ar-IQ"/>
        </w:rPr>
        <w:t>ه</w:t>
      </w:r>
      <w:r>
        <w:rPr>
          <w:rFonts w:hint="cs"/>
          <w:rtl/>
          <w:lang w:bidi="ar-IQ"/>
        </w:rPr>
        <w:t xml:space="preserve"> استخدام</w:t>
      </w:r>
      <w:r w:rsidR="00B670CE">
        <w:rPr>
          <w:rFonts w:hint="cs"/>
          <w:rtl/>
          <w:lang w:bidi="ar-IQ"/>
        </w:rPr>
        <w:t>.</w:t>
      </w:r>
    </w:p>
    <w:p w14:paraId="3496CC3A" w14:textId="77777777" w:rsidR="009A4A67" w:rsidRDefault="002965A3" w:rsidP="009A4A67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 xml:space="preserve">فالصحيح </w:t>
      </w:r>
      <w:r w:rsidR="00B670CE">
        <w:rPr>
          <w:rFonts w:hint="cs"/>
          <w:rtl/>
          <w:lang w:bidi="ar-IQ"/>
        </w:rPr>
        <w:t xml:space="preserve">أن </w:t>
      </w:r>
      <w:r>
        <w:rPr>
          <w:rFonts w:hint="cs"/>
          <w:rtl/>
          <w:lang w:bidi="ar-IQ"/>
        </w:rPr>
        <w:t xml:space="preserve">الصلاة على الدابة </w:t>
      </w:r>
      <w:r w:rsidR="00B670CE">
        <w:rPr>
          <w:rFonts w:hint="cs"/>
          <w:rtl/>
          <w:lang w:bidi="ar-IQ"/>
        </w:rPr>
        <w:t xml:space="preserve">المخيط جرحها بخيط مغصوب </w:t>
      </w:r>
      <w:r>
        <w:rPr>
          <w:rFonts w:hint="cs"/>
          <w:rtl/>
          <w:lang w:bidi="ar-IQ"/>
        </w:rPr>
        <w:t>باطلة</w:t>
      </w:r>
      <w:r w:rsidR="00B670CE">
        <w:rPr>
          <w:rFonts w:hint="cs"/>
          <w:rtl/>
          <w:lang w:bidi="ar-IQ"/>
        </w:rPr>
        <w:t>؛</w:t>
      </w:r>
      <w:r>
        <w:rPr>
          <w:rFonts w:hint="cs"/>
          <w:rtl/>
          <w:lang w:bidi="ar-IQ"/>
        </w:rPr>
        <w:t xml:space="preserve"> ل</w:t>
      </w:r>
      <w:r w:rsidR="00B670CE">
        <w:rPr>
          <w:rFonts w:hint="cs"/>
          <w:rtl/>
          <w:lang w:bidi="ar-IQ"/>
        </w:rPr>
        <w:t>أ</w:t>
      </w:r>
      <w:r>
        <w:rPr>
          <w:rFonts w:hint="cs"/>
          <w:rtl/>
          <w:lang w:bidi="ar-IQ"/>
        </w:rPr>
        <w:t>نه استخدام لذلك الخيط وكذلك الصلاة في السفينة</w:t>
      </w:r>
      <w:r w:rsidR="00B670CE">
        <w:rPr>
          <w:rFonts w:hint="cs"/>
          <w:rtl/>
          <w:lang w:bidi="ar-IQ"/>
        </w:rPr>
        <w:t xml:space="preserve"> التي فيها لوح مغصوب</w:t>
      </w:r>
      <w:r>
        <w:rPr>
          <w:rFonts w:hint="cs"/>
          <w:rtl/>
          <w:lang w:bidi="ar-IQ"/>
        </w:rPr>
        <w:t xml:space="preserve"> باطلة ل</w:t>
      </w:r>
      <w:r w:rsidR="00B670CE">
        <w:rPr>
          <w:rFonts w:hint="cs"/>
          <w:rtl/>
          <w:lang w:bidi="ar-IQ"/>
        </w:rPr>
        <w:t>أ</w:t>
      </w:r>
      <w:r>
        <w:rPr>
          <w:rFonts w:hint="cs"/>
          <w:rtl/>
          <w:lang w:bidi="ar-IQ"/>
        </w:rPr>
        <w:t>نه استخدام للوح</w:t>
      </w:r>
      <w:r w:rsidR="009A4A67">
        <w:rPr>
          <w:rFonts w:hint="cs"/>
          <w:rtl/>
          <w:lang w:bidi="ar-IQ"/>
        </w:rPr>
        <w:t>.</w:t>
      </w:r>
    </w:p>
    <w:p w14:paraId="4A6AA3FF" w14:textId="233EA93C" w:rsidR="002965A3" w:rsidRPr="00D85336" w:rsidRDefault="009A4A67" w:rsidP="009A4A67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>وللكلام تتمة والحمد لله رب العالمين.</w:t>
      </w:r>
      <w:r w:rsidR="002965A3">
        <w:rPr>
          <w:rFonts w:hint="cs"/>
          <w:rtl/>
          <w:lang w:bidi="ar-IQ"/>
        </w:rPr>
        <w:t xml:space="preserve"> </w:t>
      </w:r>
    </w:p>
    <w:p w14:paraId="2ED6FFC1" w14:textId="77777777" w:rsidR="00463E15" w:rsidRDefault="00463E15" w:rsidP="00463E15">
      <w:pPr>
        <w:ind w:left="720" w:hanging="720"/>
        <w:rPr>
          <w:rFonts w:cs="Arial"/>
          <w:lang w:bidi="ar-IQ"/>
        </w:rPr>
      </w:pPr>
    </w:p>
    <w:p w14:paraId="7C2EDB7A" w14:textId="77777777" w:rsidR="00463E15" w:rsidRDefault="00463E15" w:rsidP="00CF21F2">
      <w:pPr>
        <w:jc w:val="center"/>
        <w:rPr>
          <w:rFonts w:cs="Arial"/>
          <w:rtl/>
        </w:rPr>
      </w:pPr>
    </w:p>
    <w:p w14:paraId="05788748" w14:textId="77777777" w:rsidR="00306F07" w:rsidRDefault="00306F07">
      <w:pPr>
        <w:rPr>
          <w:lang w:bidi="ar-IQ"/>
        </w:rPr>
      </w:pPr>
    </w:p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1F2"/>
    <w:rsid w:val="00021BDF"/>
    <w:rsid w:val="00084AA9"/>
    <w:rsid w:val="000C5ADC"/>
    <w:rsid w:val="00166579"/>
    <w:rsid w:val="002248C6"/>
    <w:rsid w:val="00226ABA"/>
    <w:rsid w:val="00232A12"/>
    <w:rsid w:val="00285B73"/>
    <w:rsid w:val="002965A3"/>
    <w:rsid w:val="00306F07"/>
    <w:rsid w:val="003A687E"/>
    <w:rsid w:val="003D1155"/>
    <w:rsid w:val="004124DB"/>
    <w:rsid w:val="00451F58"/>
    <w:rsid w:val="00463E15"/>
    <w:rsid w:val="004720E6"/>
    <w:rsid w:val="004B7115"/>
    <w:rsid w:val="005F72A1"/>
    <w:rsid w:val="006A76B6"/>
    <w:rsid w:val="00734B7A"/>
    <w:rsid w:val="00777D05"/>
    <w:rsid w:val="00811EC9"/>
    <w:rsid w:val="0086285D"/>
    <w:rsid w:val="009A4A67"/>
    <w:rsid w:val="00AC4854"/>
    <w:rsid w:val="00AE603B"/>
    <w:rsid w:val="00B01D18"/>
    <w:rsid w:val="00B670CE"/>
    <w:rsid w:val="00BE3153"/>
    <w:rsid w:val="00CB0BA7"/>
    <w:rsid w:val="00CF21F2"/>
    <w:rsid w:val="00DA4596"/>
    <w:rsid w:val="00DE3A83"/>
    <w:rsid w:val="00E316F6"/>
    <w:rsid w:val="00EA04C6"/>
    <w:rsid w:val="00EF6244"/>
    <w:rsid w:val="00F2692B"/>
    <w:rsid w:val="00F359F7"/>
    <w:rsid w:val="00F6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446F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1F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F21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F21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F21F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F21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F21F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F21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F21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F21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F21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F21F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F21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F21F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F21F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F21F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F21F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F21F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F21F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F21F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F21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F21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F21F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F21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F21F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F21F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F21F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F21F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F21F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F21F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F21F2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1F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F21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F21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F21F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F21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F21F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F21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F21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F21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F21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F21F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F21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F21F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F21F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F21F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F21F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F21F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F21F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F21F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F21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F21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F21F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F21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F21F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F21F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F21F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F21F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F21F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F21F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F21F2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2025-05-09T10:20:00Z</dcterms:created>
  <dcterms:modified xsi:type="dcterms:W3CDTF">2025-05-10T05:05:00Z</dcterms:modified>
</cp:coreProperties>
</file>