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48551F" w14:textId="5630E4F8" w:rsidR="00D958FF" w:rsidRDefault="00D958FF" w:rsidP="00D958FF">
      <w:pPr>
        <w:jc w:val="center"/>
        <w:rPr>
          <w:rtl/>
        </w:rPr>
      </w:pPr>
      <w:r>
        <w:rPr>
          <w:rFonts w:cs="Arial"/>
          <w:rtl/>
        </w:rPr>
        <w:t xml:space="preserve">درس الفقه </w:t>
      </w:r>
      <w:r>
        <w:rPr>
          <w:rFonts w:cs="Arial" w:hint="cs"/>
          <w:rtl/>
        </w:rPr>
        <w:t>6 ذي القعدة</w:t>
      </w:r>
      <w:r>
        <w:rPr>
          <w:rFonts w:cs="Arial"/>
          <w:rtl/>
        </w:rPr>
        <w:t xml:space="preserve"> 1446هـ‏</w:t>
      </w:r>
    </w:p>
    <w:p w14:paraId="39F67621" w14:textId="358D132B" w:rsidR="00D958FF" w:rsidRDefault="00D958FF" w:rsidP="00D958FF">
      <w:pPr>
        <w:jc w:val="center"/>
        <w:rPr>
          <w:rtl/>
        </w:rPr>
      </w:pPr>
      <w:r>
        <w:rPr>
          <w:rFonts w:cs="Arial" w:hint="cs"/>
          <w:rtl/>
          <w:lang w:bidi="ar-IQ"/>
        </w:rPr>
        <w:t>الأحد</w:t>
      </w:r>
      <w:r>
        <w:rPr>
          <w:rFonts w:cs="Arial"/>
          <w:rtl/>
        </w:rPr>
        <w:t xml:space="preserve"> </w:t>
      </w:r>
      <w:r>
        <w:rPr>
          <w:rFonts w:cs="Arial" w:hint="cs"/>
          <w:rtl/>
        </w:rPr>
        <w:t>4</w:t>
      </w:r>
      <w:r>
        <w:rPr>
          <w:rFonts w:cs="Arial"/>
          <w:rtl/>
        </w:rPr>
        <w:t xml:space="preserve"> </w:t>
      </w:r>
      <w:r>
        <w:rPr>
          <w:rFonts w:cs="Arial" w:hint="cs"/>
          <w:rtl/>
        </w:rPr>
        <w:t>أيار</w:t>
      </w:r>
      <w:r>
        <w:rPr>
          <w:rFonts w:cs="Arial"/>
          <w:rtl/>
        </w:rPr>
        <w:t xml:space="preserve"> 2025‏ م</w:t>
      </w:r>
    </w:p>
    <w:p w14:paraId="3F1EB119" w14:textId="6AD601D1" w:rsidR="00D958FF" w:rsidRDefault="00E55B0D" w:rsidP="00D958FF">
      <w:pPr>
        <w:jc w:val="center"/>
        <w:rPr>
          <w:rtl/>
        </w:rPr>
      </w:pPr>
      <w:r>
        <w:rPr>
          <w:rFonts w:cs="Arial" w:hint="cs"/>
          <w:rtl/>
        </w:rPr>
        <w:t xml:space="preserve">الموضوع: </w:t>
      </w:r>
      <w:bookmarkStart w:id="0" w:name="_GoBack"/>
      <w:bookmarkEnd w:id="0"/>
      <w:r w:rsidR="00D958FF">
        <w:rPr>
          <w:rFonts w:cs="Arial"/>
          <w:rtl/>
        </w:rPr>
        <w:t xml:space="preserve">مكان المصلي: </w:t>
      </w:r>
      <w:r w:rsidR="00D958FF">
        <w:rPr>
          <w:rFonts w:cs="Arial" w:hint="cs"/>
          <w:rtl/>
        </w:rPr>
        <w:t>الصلاة في فضاء مغصوب</w:t>
      </w:r>
    </w:p>
    <w:p w14:paraId="0DCEACEF" w14:textId="77777777" w:rsidR="00D958FF" w:rsidRDefault="00D958FF" w:rsidP="00D958FF">
      <w:pPr>
        <w:jc w:val="center"/>
        <w:rPr>
          <w:rFonts w:cs="Arial"/>
          <w:rtl/>
        </w:rPr>
      </w:pPr>
      <w:r>
        <w:rPr>
          <w:rFonts w:cs="Arial"/>
          <w:rtl/>
        </w:rPr>
        <w:t>بسم الله الرحمن الرحيم</w:t>
      </w:r>
    </w:p>
    <w:p w14:paraId="02538A24" w14:textId="77777777" w:rsidR="00AA7341" w:rsidRDefault="00AF1ADB" w:rsidP="00AF1ADB">
      <w:pPr>
        <w:rPr>
          <w:rFonts w:cs="Arial"/>
          <w:rtl/>
        </w:rPr>
      </w:pPr>
      <w:r w:rsidRPr="00AF1ADB">
        <w:rPr>
          <w:rFonts w:cs="Arial"/>
          <w:rtl/>
        </w:rPr>
        <w:t xml:space="preserve">قد ذكرنا في خدمتكم أن الأعلام خلطوا بين الاستخدام وبين الانتفاع، وهذه مشكلة دائرة في </w:t>
      </w:r>
      <w:r w:rsidR="00AA7341">
        <w:rPr>
          <w:rFonts w:cs="Arial" w:hint="cs"/>
          <w:rtl/>
        </w:rPr>
        <w:t>ال</w:t>
      </w:r>
      <w:r w:rsidRPr="00AF1ADB">
        <w:rPr>
          <w:rFonts w:cs="Arial"/>
          <w:rtl/>
        </w:rPr>
        <w:t xml:space="preserve">أمثلة أو الفروع التي ذكرها </w:t>
      </w:r>
      <w:proofErr w:type="spellStart"/>
      <w:r w:rsidRPr="00AF1ADB">
        <w:rPr>
          <w:rFonts w:cs="Arial"/>
          <w:rtl/>
        </w:rPr>
        <w:t>اليزدي</w:t>
      </w:r>
      <w:proofErr w:type="spellEnd"/>
      <w:r w:rsidRPr="00AF1ADB">
        <w:rPr>
          <w:rFonts w:cs="Arial"/>
          <w:rtl/>
        </w:rPr>
        <w:t xml:space="preserve"> (رض)</w:t>
      </w:r>
      <w:r w:rsidR="00AA7341">
        <w:rPr>
          <w:rFonts w:cs="Arial" w:hint="cs"/>
          <w:rtl/>
        </w:rPr>
        <w:t>.</w:t>
      </w:r>
    </w:p>
    <w:p w14:paraId="21FA6B8A" w14:textId="77777777" w:rsidR="0069563C" w:rsidRDefault="00AF1ADB" w:rsidP="00AF1ADB">
      <w:pPr>
        <w:rPr>
          <w:rFonts w:cs="Arial"/>
          <w:rtl/>
        </w:rPr>
      </w:pPr>
      <w:r w:rsidRPr="00AF1ADB">
        <w:rPr>
          <w:rFonts w:cs="Arial"/>
          <w:rtl/>
        </w:rPr>
        <w:t xml:space="preserve"> </w:t>
      </w:r>
      <w:r w:rsidR="00AA7341">
        <w:rPr>
          <w:rFonts w:cs="Arial" w:hint="cs"/>
          <w:rtl/>
        </w:rPr>
        <w:t>و</w:t>
      </w:r>
      <w:r w:rsidRPr="00AF1ADB">
        <w:rPr>
          <w:rFonts w:cs="Arial"/>
          <w:rtl/>
        </w:rPr>
        <w:t>يمكن أن نجعل الاستعانة بمعنى الاستخدام، الاستعانة بشيء، فلان استعان بكذا، أيضاً ي</w:t>
      </w:r>
      <w:r w:rsidR="00AA7341">
        <w:rPr>
          <w:rFonts w:cs="Arial" w:hint="cs"/>
          <w:rtl/>
        </w:rPr>
        <w:t>كون</w:t>
      </w:r>
      <w:r w:rsidRPr="00AF1ADB">
        <w:rPr>
          <w:rFonts w:cs="Arial"/>
          <w:rtl/>
        </w:rPr>
        <w:t xml:space="preserve"> بمعنى استخدام</w:t>
      </w:r>
      <w:r w:rsidR="0069563C">
        <w:rPr>
          <w:rFonts w:cs="Arial" w:hint="cs"/>
          <w:rtl/>
        </w:rPr>
        <w:t>.</w:t>
      </w:r>
    </w:p>
    <w:p w14:paraId="0C18BB4D" w14:textId="2BD6234F" w:rsidR="0069563C" w:rsidRDefault="00AF1ADB" w:rsidP="00AF1ADB">
      <w:pPr>
        <w:rPr>
          <w:rFonts w:cs="Arial"/>
          <w:rtl/>
        </w:rPr>
      </w:pPr>
      <w:r w:rsidRPr="00AF1ADB">
        <w:rPr>
          <w:rFonts w:cs="Arial"/>
          <w:rtl/>
        </w:rPr>
        <w:t xml:space="preserve"> ولكن الفرق بين الاستخدام والاستعانة </w:t>
      </w:r>
      <w:r w:rsidR="0069563C">
        <w:rPr>
          <w:rFonts w:cs="Arial" w:hint="cs"/>
          <w:rtl/>
        </w:rPr>
        <w:t xml:space="preserve">أن </w:t>
      </w:r>
      <w:r w:rsidRPr="00AF1ADB">
        <w:rPr>
          <w:rFonts w:cs="Arial"/>
          <w:rtl/>
        </w:rPr>
        <w:t>الاستعانة فيه</w:t>
      </w:r>
      <w:r w:rsidR="0069563C">
        <w:rPr>
          <w:rFonts w:cs="Arial" w:hint="cs"/>
          <w:rtl/>
        </w:rPr>
        <w:t>ا</w:t>
      </w:r>
      <w:r w:rsidRPr="00AF1ADB">
        <w:rPr>
          <w:rFonts w:cs="Arial"/>
          <w:rtl/>
        </w:rPr>
        <w:t xml:space="preserve"> شرف لما يستعين به الإنسان بخلاف الاستخدام ف</w:t>
      </w:r>
      <w:r w:rsidR="0069563C">
        <w:rPr>
          <w:rFonts w:cs="Arial" w:hint="cs"/>
          <w:rtl/>
        </w:rPr>
        <w:t>إ</w:t>
      </w:r>
      <w:r w:rsidRPr="00AF1ADB">
        <w:rPr>
          <w:rFonts w:cs="Arial"/>
          <w:rtl/>
        </w:rPr>
        <w:t xml:space="preserve">نه ليس فيه إشارة إلى </w:t>
      </w:r>
      <w:r w:rsidR="0069563C">
        <w:rPr>
          <w:rFonts w:cs="Arial" w:hint="cs"/>
          <w:rtl/>
        </w:rPr>
        <w:t>شرف المستعان به.</w:t>
      </w:r>
    </w:p>
    <w:p w14:paraId="4528D0E4" w14:textId="77777777" w:rsidR="008213D3" w:rsidRDefault="00AF1ADB" w:rsidP="00AF1ADB">
      <w:pPr>
        <w:rPr>
          <w:rFonts w:cs="Arial"/>
          <w:rtl/>
        </w:rPr>
      </w:pPr>
      <w:r w:rsidRPr="00AF1ADB">
        <w:rPr>
          <w:rFonts w:cs="Arial"/>
          <w:rtl/>
        </w:rPr>
        <w:t xml:space="preserve"> ثم </w:t>
      </w:r>
      <w:r w:rsidR="0069563C">
        <w:rPr>
          <w:rFonts w:cs="Arial" w:hint="cs"/>
          <w:rtl/>
        </w:rPr>
        <w:t xml:space="preserve">هناك </w:t>
      </w:r>
      <w:r w:rsidRPr="00AF1ADB">
        <w:rPr>
          <w:rFonts w:cs="Arial"/>
          <w:rtl/>
        </w:rPr>
        <w:t xml:space="preserve">مطلب آخر قبل أن نستمر في الفروع التي </w:t>
      </w:r>
      <w:r w:rsidR="008213D3">
        <w:rPr>
          <w:rFonts w:cs="Arial" w:hint="cs"/>
          <w:rtl/>
        </w:rPr>
        <w:t>أ</w:t>
      </w:r>
      <w:r w:rsidRPr="00AF1ADB">
        <w:rPr>
          <w:rFonts w:cs="Arial"/>
          <w:rtl/>
        </w:rPr>
        <w:t xml:space="preserve">فادها </w:t>
      </w:r>
      <w:proofErr w:type="spellStart"/>
      <w:r w:rsidRPr="00AF1ADB">
        <w:rPr>
          <w:rFonts w:cs="Arial"/>
          <w:rtl/>
        </w:rPr>
        <w:t>اليزدي</w:t>
      </w:r>
      <w:proofErr w:type="spellEnd"/>
      <w:r w:rsidRPr="00AF1ADB">
        <w:rPr>
          <w:rFonts w:cs="Arial"/>
          <w:rtl/>
        </w:rPr>
        <w:t xml:space="preserve"> (رض)</w:t>
      </w:r>
      <w:r w:rsidR="008213D3">
        <w:rPr>
          <w:rFonts w:cs="Arial" w:hint="cs"/>
          <w:rtl/>
        </w:rPr>
        <w:t>:</w:t>
      </w:r>
    </w:p>
    <w:p w14:paraId="1D2AA7C1" w14:textId="77777777" w:rsidR="008213D3" w:rsidRDefault="00AF1ADB" w:rsidP="00AF1ADB">
      <w:pPr>
        <w:rPr>
          <w:rFonts w:cs="Arial"/>
          <w:rtl/>
        </w:rPr>
      </w:pPr>
      <w:r w:rsidRPr="00AF1ADB">
        <w:rPr>
          <w:rFonts w:cs="Arial"/>
          <w:rtl/>
        </w:rPr>
        <w:t xml:space="preserve"> قال سيدنا الأعظم (رض) </w:t>
      </w:r>
      <w:r w:rsidR="008213D3">
        <w:rPr>
          <w:rFonts w:cs="Arial" w:hint="cs"/>
          <w:rtl/>
        </w:rPr>
        <w:t xml:space="preserve">أن </w:t>
      </w:r>
      <w:r w:rsidRPr="00AF1ADB">
        <w:rPr>
          <w:rFonts w:cs="Arial"/>
          <w:rtl/>
        </w:rPr>
        <w:t xml:space="preserve">المحرم </w:t>
      </w:r>
      <w:r w:rsidR="008213D3">
        <w:rPr>
          <w:rFonts w:cs="Arial" w:hint="cs"/>
          <w:rtl/>
        </w:rPr>
        <w:t xml:space="preserve">يمون </w:t>
      </w:r>
      <w:r w:rsidRPr="00AF1ADB">
        <w:rPr>
          <w:rFonts w:cs="Arial"/>
          <w:rtl/>
        </w:rPr>
        <w:t xml:space="preserve">بالقياس إلى </w:t>
      </w:r>
      <w:r w:rsidR="008213D3">
        <w:rPr>
          <w:rFonts w:cs="Arial" w:hint="cs"/>
          <w:rtl/>
        </w:rPr>
        <w:t>إ</w:t>
      </w:r>
      <w:r w:rsidRPr="00AF1ADB">
        <w:rPr>
          <w:rFonts w:cs="Arial"/>
          <w:rtl/>
        </w:rPr>
        <w:t>تلاف</w:t>
      </w:r>
      <w:r w:rsidR="008213D3">
        <w:rPr>
          <w:rFonts w:cs="Arial" w:hint="cs"/>
          <w:rtl/>
        </w:rPr>
        <w:t xml:space="preserve"> </w:t>
      </w:r>
      <w:r w:rsidR="008213D3" w:rsidRPr="00AF1ADB">
        <w:rPr>
          <w:rFonts w:cs="Arial"/>
          <w:rtl/>
        </w:rPr>
        <w:t>مال الغير</w:t>
      </w:r>
      <w:r w:rsidRPr="00AF1ADB">
        <w:rPr>
          <w:rFonts w:cs="Arial"/>
          <w:rtl/>
        </w:rPr>
        <w:t xml:space="preserve">، </w:t>
      </w:r>
      <w:r w:rsidR="008213D3">
        <w:rPr>
          <w:rFonts w:cs="Arial" w:hint="cs"/>
          <w:rtl/>
        </w:rPr>
        <w:t>أ</w:t>
      </w:r>
      <w:r w:rsidRPr="00AF1ADB">
        <w:rPr>
          <w:rFonts w:cs="Arial"/>
          <w:rtl/>
        </w:rPr>
        <w:t>و</w:t>
      </w:r>
      <w:r w:rsidR="008213D3">
        <w:rPr>
          <w:rFonts w:cs="Arial" w:hint="cs"/>
          <w:rtl/>
        </w:rPr>
        <w:t xml:space="preserve"> </w:t>
      </w:r>
      <w:r w:rsidRPr="00AF1ADB">
        <w:rPr>
          <w:rFonts w:cs="Arial"/>
          <w:rtl/>
        </w:rPr>
        <w:t>الاستيلاء عليه، أو التصرف</w:t>
      </w:r>
      <w:r w:rsidR="008213D3">
        <w:rPr>
          <w:rFonts w:cs="Arial" w:hint="cs"/>
          <w:rtl/>
        </w:rPr>
        <w:t>،</w:t>
      </w:r>
      <w:r w:rsidRPr="00AF1ADB">
        <w:rPr>
          <w:rFonts w:cs="Arial"/>
          <w:rtl/>
        </w:rPr>
        <w:t xml:space="preserve"> </w:t>
      </w:r>
      <w:r w:rsidR="008213D3">
        <w:rPr>
          <w:rFonts w:cs="Arial" w:hint="cs"/>
          <w:rtl/>
        </w:rPr>
        <w:t>و</w:t>
      </w:r>
      <w:r w:rsidRPr="00AF1ADB">
        <w:rPr>
          <w:rFonts w:cs="Arial"/>
          <w:rtl/>
        </w:rPr>
        <w:t>لم يذكر (رض)</w:t>
      </w:r>
      <w:r w:rsidR="008213D3">
        <w:rPr>
          <w:rFonts w:cs="Arial" w:hint="cs"/>
          <w:rtl/>
        </w:rPr>
        <w:t xml:space="preserve"> </w:t>
      </w:r>
      <w:r w:rsidR="008213D3" w:rsidRPr="00AF1ADB">
        <w:rPr>
          <w:rFonts w:cs="Arial"/>
          <w:rtl/>
        </w:rPr>
        <w:t>الاستعانة والاستخدام</w:t>
      </w:r>
      <w:r w:rsidR="008213D3">
        <w:rPr>
          <w:rFonts w:cs="Arial" w:hint="cs"/>
          <w:rtl/>
        </w:rPr>
        <w:t>.</w:t>
      </w:r>
    </w:p>
    <w:p w14:paraId="6F89C59B" w14:textId="77777777" w:rsidR="00D72B08" w:rsidRDefault="00AF1ADB" w:rsidP="00AF1ADB">
      <w:pPr>
        <w:rPr>
          <w:rFonts w:cs="Arial"/>
          <w:rtl/>
        </w:rPr>
      </w:pPr>
      <w:r w:rsidRPr="00AF1ADB">
        <w:rPr>
          <w:rFonts w:cs="Arial"/>
          <w:rtl/>
        </w:rPr>
        <w:t xml:space="preserve"> من الأمثلة التي ذكرها </w:t>
      </w:r>
      <w:r w:rsidR="007374B9" w:rsidRPr="00AF1ADB">
        <w:rPr>
          <w:rFonts w:cs="Arial"/>
          <w:rtl/>
        </w:rPr>
        <w:t xml:space="preserve">السيد حكيم الفقهاء (رض) </w:t>
      </w:r>
      <w:r w:rsidRPr="00AF1ADB">
        <w:rPr>
          <w:rFonts w:cs="Arial"/>
          <w:rtl/>
        </w:rPr>
        <w:t xml:space="preserve">للاستعانة أن بعضها يكون بالتقرب وبعضها يكون بالمجاورة وبعضها يكون بالنظر وبعضها يكون بالصوت وبعضها يكون باللمس </w:t>
      </w:r>
      <w:r w:rsidR="007374B9">
        <w:rPr>
          <w:rFonts w:cs="Arial" w:hint="cs"/>
          <w:rtl/>
        </w:rPr>
        <w:t>و</w:t>
      </w:r>
      <w:r w:rsidRPr="00AF1ADB">
        <w:rPr>
          <w:rFonts w:cs="Arial"/>
          <w:rtl/>
        </w:rPr>
        <w:t>هاهنا هذا الخلط موجود</w:t>
      </w:r>
      <w:r w:rsidR="007374B9" w:rsidRPr="007374B9">
        <w:rPr>
          <w:rFonts w:cs="Arial"/>
          <w:rtl/>
        </w:rPr>
        <w:t xml:space="preserve"> </w:t>
      </w:r>
      <w:r w:rsidR="007374B9" w:rsidRPr="00AF1ADB">
        <w:rPr>
          <w:rFonts w:cs="Arial"/>
          <w:rtl/>
        </w:rPr>
        <w:t>أيضاً</w:t>
      </w:r>
      <w:r w:rsidRPr="00AF1ADB">
        <w:rPr>
          <w:rFonts w:cs="Arial"/>
          <w:rtl/>
        </w:rPr>
        <w:t xml:space="preserve">، </w:t>
      </w:r>
      <w:r w:rsidR="007374B9">
        <w:rPr>
          <w:rFonts w:cs="Arial" w:hint="cs"/>
          <w:rtl/>
        </w:rPr>
        <w:t>ف</w:t>
      </w:r>
      <w:r w:rsidRPr="00AF1ADB">
        <w:rPr>
          <w:rFonts w:cs="Arial"/>
          <w:rtl/>
        </w:rPr>
        <w:t xml:space="preserve">هل يسمح الفقيهان (رض) </w:t>
      </w:r>
      <w:r w:rsidR="007374B9">
        <w:rPr>
          <w:rFonts w:cs="Arial" w:hint="cs"/>
          <w:rtl/>
        </w:rPr>
        <w:t xml:space="preserve">أن </w:t>
      </w:r>
      <w:r w:rsidRPr="00AF1ADB">
        <w:rPr>
          <w:rFonts w:cs="Arial"/>
          <w:rtl/>
        </w:rPr>
        <w:t xml:space="preserve">يستخدم </w:t>
      </w:r>
      <w:r w:rsidR="007374B9" w:rsidRPr="00AF1ADB">
        <w:rPr>
          <w:rFonts w:cs="Arial"/>
          <w:rtl/>
        </w:rPr>
        <w:t>أحد</w:t>
      </w:r>
      <w:r w:rsidR="007374B9">
        <w:rPr>
          <w:rFonts w:cs="Arial" w:hint="cs"/>
          <w:rtl/>
        </w:rPr>
        <w:t>هما</w:t>
      </w:r>
      <w:r w:rsidR="007374B9" w:rsidRPr="00AF1ADB">
        <w:rPr>
          <w:rFonts w:cs="Arial"/>
          <w:rtl/>
        </w:rPr>
        <w:t xml:space="preserve"> </w:t>
      </w:r>
      <w:r w:rsidRPr="00AF1ADB">
        <w:rPr>
          <w:rFonts w:cs="Arial"/>
          <w:rtl/>
        </w:rPr>
        <w:t xml:space="preserve">خادم غيره، بدون </w:t>
      </w:r>
      <w:r w:rsidR="007374B9">
        <w:rPr>
          <w:rFonts w:cs="Arial" w:hint="cs"/>
          <w:rtl/>
        </w:rPr>
        <w:t>إ</w:t>
      </w:r>
      <w:r w:rsidRPr="00AF1ADB">
        <w:rPr>
          <w:rFonts w:cs="Arial"/>
          <w:rtl/>
        </w:rPr>
        <w:t>ذن المالك</w:t>
      </w:r>
      <w:r w:rsidR="007374B9">
        <w:rPr>
          <w:rFonts w:cs="Arial" w:hint="cs"/>
          <w:rtl/>
        </w:rPr>
        <w:t>؟</w:t>
      </w:r>
      <w:r w:rsidRPr="00AF1ADB">
        <w:rPr>
          <w:rFonts w:cs="Arial"/>
          <w:rtl/>
        </w:rPr>
        <w:t xml:space="preserve"> مع أنه ل</w:t>
      </w:r>
      <w:r w:rsidR="007374B9">
        <w:rPr>
          <w:rFonts w:cs="Arial" w:hint="cs"/>
          <w:rtl/>
        </w:rPr>
        <w:t>ا</w:t>
      </w:r>
      <w:r w:rsidRPr="00AF1ADB">
        <w:rPr>
          <w:rFonts w:cs="Arial"/>
          <w:rtl/>
        </w:rPr>
        <w:t xml:space="preserve"> يصدق عليه إلا التعاون حسب رأيهم</w:t>
      </w:r>
      <w:r w:rsidR="007374B9">
        <w:rPr>
          <w:rFonts w:cs="Arial" w:hint="cs"/>
          <w:rtl/>
        </w:rPr>
        <w:t>ا</w:t>
      </w:r>
      <w:r w:rsidRPr="00AF1ADB">
        <w:rPr>
          <w:rFonts w:cs="Arial"/>
          <w:rtl/>
        </w:rPr>
        <w:t xml:space="preserve">، </w:t>
      </w:r>
      <w:r w:rsidR="007374B9">
        <w:rPr>
          <w:rFonts w:cs="Arial" w:hint="cs"/>
          <w:rtl/>
        </w:rPr>
        <w:t>أ</w:t>
      </w:r>
      <w:r w:rsidRPr="00AF1ADB">
        <w:rPr>
          <w:rFonts w:cs="Arial"/>
          <w:rtl/>
        </w:rPr>
        <w:t xml:space="preserve">ما الاستيلاء </w:t>
      </w:r>
      <w:r w:rsidR="007374B9">
        <w:rPr>
          <w:rFonts w:cs="Arial" w:hint="cs"/>
          <w:rtl/>
        </w:rPr>
        <w:t>والإتلاف والتصرف فلا</w:t>
      </w:r>
      <w:r w:rsidR="00D72B08">
        <w:rPr>
          <w:rFonts w:cs="Arial" w:hint="cs"/>
          <w:rtl/>
        </w:rPr>
        <w:t>.</w:t>
      </w:r>
    </w:p>
    <w:p w14:paraId="382D1D3F" w14:textId="77777777" w:rsidR="00D72B08" w:rsidRDefault="00AF1ADB" w:rsidP="00AF1ADB">
      <w:pPr>
        <w:rPr>
          <w:rFonts w:cs="Arial"/>
          <w:rtl/>
        </w:rPr>
      </w:pPr>
      <w:r w:rsidRPr="00AF1ADB">
        <w:rPr>
          <w:rFonts w:cs="Arial"/>
          <w:rtl/>
        </w:rPr>
        <w:t xml:space="preserve"> </w:t>
      </w:r>
      <w:r w:rsidR="00D72B08">
        <w:rPr>
          <w:rFonts w:cs="Arial" w:hint="cs"/>
          <w:rtl/>
        </w:rPr>
        <w:t>فال</w:t>
      </w:r>
      <w:r w:rsidRPr="00AF1ADB">
        <w:rPr>
          <w:rFonts w:cs="Arial"/>
          <w:rtl/>
        </w:rPr>
        <w:t xml:space="preserve">خادم </w:t>
      </w:r>
      <w:r w:rsidR="00D72B08">
        <w:rPr>
          <w:rFonts w:cs="Arial" w:hint="cs"/>
          <w:rtl/>
        </w:rPr>
        <w:t xml:space="preserve">لا يزال </w:t>
      </w:r>
      <w:r w:rsidRPr="00AF1ADB">
        <w:rPr>
          <w:rFonts w:cs="Arial"/>
          <w:rtl/>
        </w:rPr>
        <w:t xml:space="preserve">تحت قبضة المخدوم ولكن استعنت به </w:t>
      </w:r>
      <w:r w:rsidR="00D72B08">
        <w:rPr>
          <w:rFonts w:cs="Arial" w:hint="cs"/>
          <w:rtl/>
        </w:rPr>
        <w:t>و</w:t>
      </w:r>
      <w:r w:rsidRPr="00AF1ADB">
        <w:rPr>
          <w:rFonts w:cs="Arial"/>
          <w:rtl/>
        </w:rPr>
        <w:t>استخدمته</w:t>
      </w:r>
      <w:r w:rsidR="00D72B08">
        <w:rPr>
          <w:rFonts w:cs="Arial" w:hint="cs"/>
          <w:rtl/>
        </w:rPr>
        <w:t>.</w:t>
      </w:r>
    </w:p>
    <w:p w14:paraId="797F720B" w14:textId="5B979A19" w:rsidR="00D72B08" w:rsidRDefault="00AF1ADB" w:rsidP="00AF1ADB">
      <w:pPr>
        <w:rPr>
          <w:rFonts w:cs="Arial"/>
          <w:rtl/>
        </w:rPr>
      </w:pPr>
      <w:r w:rsidRPr="00AF1ADB">
        <w:rPr>
          <w:rFonts w:cs="Arial"/>
          <w:rtl/>
        </w:rPr>
        <w:t xml:space="preserve"> وقلنا </w:t>
      </w:r>
      <w:r w:rsidR="00D72B08">
        <w:rPr>
          <w:rFonts w:cs="Arial" w:hint="cs"/>
          <w:rtl/>
        </w:rPr>
        <w:t>إ</w:t>
      </w:r>
      <w:r w:rsidRPr="00AF1ADB">
        <w:rPr>
          <w:rFonts w:cs="Arial"/>
          <w:rtl/>
        </w:rPr>
        <w:t xml:space="preserve">ن التصرف </w:t>
      </w:r>
      <w:r w:rsidR="00D72B08" w:rsidRPr="00AF1ADB">
        <w:rPr>
          <w:rFonts w:cs="Arial"/>
          <w:rtl/>
        </w:rPr>
        <w:t xml:space="preserve">بالدقة </w:t>
      </w:r>
      <w:r w:rsidRPr="00AF1ADB">
        <w:rPr>
          <w:rFonts w:cs="Arial"/>
          <w:rtl/>
        </w:rPr>
        <w:t xml:space="preserve">يكون بالمباشرة، </w:t>
      </w:r>
      <w:r w:rsidR="00D72B08">
        <w:rPr>
          <w:rFonts w:cs="Arial" w:hint="cs"/>
          <w:rtl/>
        </w:rPr>
        <w:t>و</w:t>
      </w:r>
      <w:r w:rsidRPr="00AF1ADB">
        <w:rPr>
          <w:rFonts w:cs="Arial"/>
          <w:rtl/>
        </w:rPr>
        <w:t>ه</w:t>
      </w:r>
      <w:r w:rsidR="00D72B08">
        <w:rPr>
          <w:rFonts w:cs="Arial" w:hint="cs"/>
          <w:rtl/>
        </w:rPr>
        <w:t>ذان</w:t>
      </w:r>
      <w:r w:rsidRPr="00AF1ADB">
        <w:rPr>
          <w:rFonts w:cs="Arial"/>
          <w:rtl/>
        </w:rPr>
        <w:t xml:space="preserve"> العظيمان ملتفتان إلى ذلك، </w:t>
      </w:r>
      <w:r w:rsidR="00D72B08">
        <w:rPr>
          <w:rFonts w:cs="Arial" w:hint="cs"/>
          <w:rtl/>
        </w:rPr>
        <w:t>ف</w:t>
      </w:r>
      <w:r w:rsidRPr="00AF1ADB">
        <w:rPr>
          <w:rFonts w:cs="Arial"/>
          <w:rtl/>
        </w:rPr>
        <w:t>في الصلاة قالوا</w:t>
      </w:r>
      <w:r w:rsidR="00D72B08">
        <w:rPr>
          <w:rFonts w:cs="Arial" w:hint="cs"/>
          <w:rtl/>
        </w:rPr>
        <w:t xml:space="preserve"> إن</w:t>
      </w:r>
      <w:r w:rsidRPr="00AF1ADB">
        <w:rPr>
          <w:rFonts w:cs="Arial"/>
          <w:rtl/>
        </w:rPr>
        <w:t xml:space="preserve"> </w:t>
      </w:r>
      <w:r w:rsidR="00D72B08" w:rsidRPr="00AF1ADB">
        <w:rPr>
          <w:rFonts w:cs="Arial"/>
          <w:rtl/>
        </w:rPr>
        <w:t xml:space="preserve">المكان </w:t>
      </w:r>
      <w:r w:rsidRPr="00AF1ADB">
        <w:rPr>
          <w:rFonts w:cs="Arial"/>
          <w:rtl/>
        </w:rPr>
        <w:t>إذا كان مغصوباً فالصلاة</w:t>
      </w:r>
      <w:r w:rsidR="00D72B08">
        <w:rPr>
          <w:rFonts w:cs="Arial" w:hint="cs"/>
          <w:rtl/>
        </w:rPr>
        <w:t xml:space="preserve"> باطلة</w:t>
      </w:r>
      <w:r w:rsidRPr="00AF1ADB">
        <w:rPr>
          <w:rFonts w:cs="Arial"/>
          <w:rtl/>
        </w:rPr>
        <w:t xml:space="preserve">، يعني مماسة نفس الشيء الذي يملكه غيره في </w:t>
      </w:r>
      <w:r w:rsidR="00D72B08">
        <w:rPr>
          <w:rFonts w:cs="Arial" w:hint="cs"/>
          <w:rtl/>
        </w:rPr>
        <w:t>أ</w:t>
      </w:r>
      <w:r w:rsidRPr="00AF1ADB">
        <w:rPr>
          <w:rFonts w:cs="Arial"/>
          <w:rtl/>
        </w:rPr>
        <w:t xml:space="preserve">ثناء الصلاة، </w:t>
      </w:r>
      <w:r w:rsidR="00D72B08">
        <w:rPr>
          <w:rFonts w:cs="Arial" w:hint="cs"/>
          <w:rtl/>
        </w:rPr>
        <w:t>ف</w:t>
      </w:r>
      <w:r w:rsidRPr="00AF1ADB">
        <w:rPr>
          <w:rFonts w:cs="Arial"/>
          <w:rtl/>
        </w:rPr>
        <w:t xml:space="preserve">هذا تصرف، وأما إذا كان هناك استخدام واستعانة ونحو ذلك مثل الخيمة ونحو ذلك </w:t>
      </w:r>
      <w:r w:rsidR="00D72B08">
        <w:rPr>
          <w:rFonts w:cs="Arial" w:hint="cs"/>
          <w:rtl/>
        </w:rPr>
        <w:t>ف</w:t>
      </w:r>
      <w:r w:rsidRPr="00AF1ADB">
        <w:rPr>
          <w:rFonts w:cs="Arial"/>
          <w:rtl/>
        </w:rPr>
        <w:t>هاهنا ل</w:t>
      </w:r>
      <w:r w:rsidR="00D72B08">
        <w:rPr>
          <w:rFonts w:cs="Arial" w:hint="cs"/>
          <w:rtl/>
        </w:rPr>
        <w:t>م</w:t>
      </w:r>
      <w:r w:rsidRPr="00AF1ADB">
        <w:rPr>
          <w:rFonts w:cs="Arial"/>
          <w:rtl/>
        </w:rPr>
        <w:t xml:space="preserve"> يقول</w:t>
      </w:r>
      <w:r w:rsidR="00D72B08">
        <w:rPr>
          <w:rFonts w:cs="Arial" w:hint="cs"/>
          <w:rtl/>
        </w:rPr>
        <w:t>ا</w:t>
      </w:r>
      <w:r w:rsidRPr="00AF1ADB">
        <w:rPr>
          <w:rFonts w:cs="Arial"/>
          <w:rtl/>
        </w:rPr>
        <w:t xml:space="preserve"> </w:t>
      </w:r>
      <w:r w:rsidR="00D72B08">
        <w:rPr>
          <w:rFonts w:cs="Arial" w:hint="cs"/>
          <w:rtl/>
        </w:rPr>
        <w:t>بالبطلان!</w:t>
      </w:r>
    </w:p>
    <w:p w14:paraId="04B319D1" w14:textId="77777777" w:rsidR="00EB49F1" w:rsidRDefault="00AF1ADB" w:rsidP="00AF1ADB">
      <w:pPr>
        <w:rPr>
          <w:rFonts w:cs="Arial"/>
          <w:rtl/>
        </w:rPr>
      </w:pPr>
      <w:r w:rsidRPr="00AF1ADB">
        <w:rPr>
          <w:rFonts w:cs="Arial"/>
          <w:rtl/>
        </w:rPr>
        <w:t xml:space="preserve"> و</w:t>
      </w:r>
      <w:r w:rsidR="00D72B08">
        <w:rPr>
          <w:rFonts w:cs="Arial" w:hint="cs"/>
          <w:rtl/>
        </w:rPr>
        <w:t>أ</w:t>
      </w:r>
      <w:r w:rsidRPr="00AF1ADB">
        <w:rPr>
          <w:rFonts w:cs="Arial"/>
          <w:rtl/>
        </w:rPr>
        <w:t xml:space="preserve">صر العلمان (رض) </w:t>
      </w:r>
      <w:r w:rsidR="00EB49F1">
        <w:rPr>
          <w:rFonts w:cs="Arial" w:hint="cs"/>
          <w:rtl/>
        </w:rPr>
        <w:t xml:space="preserve">على </w:t>
      </w:r>
      <w:r w:rsidRPr="00AF1ADB">
        <w:rPr>
          <w:rFonts w:cs="Arial"/>
          <w:rtl/>
        </w:rPr>
        <w:t xml:space="preserve">أنه في الصلاة إن كان اتحد بالسجود مع الأرض المغصوبة فهذا تصرف في المغصوب وأما إذا </w:t>
      </w:r>
      <w:r w:rsidR="00EB49F1">
        <w:rPr>
          <w:rFonts w:cs="Arial" w:hint="cs"/>
          <w:rtl/>
        </w:rPr>
        <w:t xml:space="preserve">كان </w:t>
      </w:r>
      <w:r w:rsidRPr="00AF1ADB">
        <w:rPr>
          <w:rFonts w:cs="Arial"/>
          <w:rtl/>
        </w:rPr>
        <w:t>الحائط والسقف ونحو ذلك مغصوبا</w:t>
      </w:r>
      <w:r w:rsidR="00EB49F1">
        <w:rPr>
          <w:rFonts w:cs="Arial" w:hint="cs"/>
          <w:rtl/>
        </w:rPr>
        <w:t>ً</w:t>
      </w:r>
      <w:r w:rsidRPr="00AF1ADB">
        <w:rPr>
          <w:rFonts w:cs="Arial"/>
          <w:rtl/>
        </w:rPr>
        <w:t xml:space="preserve"> فليس تصرفا</w:t>
      </w:r>
      <w:r w:rsidR="00EB49F1">
        <w:rPr>
          <w:rFonts w:cs="Arial" w:hint="cs"/>
          <w:rtl/>
        </w:rPr>
        <w:t>ً.</w:t>
      </w:r>
    </w:p>
    <w:p w14:paraId="78D7A0C2" w14:textId="77777777" w:rsidR="00E50883" w:rsidRDefault="00AF1ADB" w:rsidP="00AF1ADB">
      <w:pPr>
        <w:rPr>
          <w:rFonts w:cs="Arial"/>
          <w:rtl/>
        </w:rPr>
      </w:pPr>
      <w:r w:rsidRPr="00AF1ADB">
        <w:rPr>
          <w:rFonts w:cs="Arial"/>
          <w:rtl/>
        </w:rPr>
        <w:t xml:space="preserve"> ثم السيد الحكيم (رض) في ضمن كلماته اعترف بأن الجلوس على </w:t>
      </w:r>
      <w:r w:rsidR="00EB49F1">
        <w:rPr>
          <w:rFonts w:cs="Arial" w:hint="cs"/>
          <w:rtl/>
        </w:rPr>
        <w:t>ال</w:t>
      </w:r>
      <w:r w:rsidRPr="00AF1ADB">
        <w:rPr>
          <w:rFonts w:cs="Arial"/>
          <w:rtl/>
        </w:rPr>
        <w:t xml:space="preserve">مكان المغصوب أيضاً </w:t>
      </w:r>
      <w:r w:rsidR="00EB49F1">
        <w:rPr>
          <w:rFonts w:cs="Arial" w:hint="cs"/>
          <w:rtl/>
        </w:rPr>
        <w:t>تصرف،</w:t>
      </w:r>
      <w:r w:rsidRPr="00AF1ADB">
        <w:rPr>
          <w:rFonts w:cs="Arial"/>
          <w:rtl/>
        </w:rPr>
        <w:t xml:space="preserve"> فإذا قبلت الجلوس ل</w:t>
      </w:r>
      <w:r w:rsidR="00EB49F1">
        <w:rPr>
          <w:rFonts w:cs="Arial" w:hint="cs"/>
          <w:rtl/>
        </w:rPr>
        <w:t>ماذا</w:t>
      </w:r>
      <w:r w:rsidRPr="00AF1ADB">
        <w:rPr>
          <w:rFonts w:cs="Arial"/>
          <w:rtl/>
        </w:rPr>
        <w:t xml:space="preserve"> </w:t>
      </w:r>
      <w:r w:rsidR="00EB49F1">
        <w:rPr>
          <w:rFonts w:cs="Arial" w:hint="cs"/>
          <w:rtl/>
        </w:rPr>
        <w:t>ل</w:t>
      </w:r>
      <w:r w:rsidRPr="00AF1ADB">
        <w:rPr>
          <w:rFonts w:cs="Arial"/>
          <w:rtl/>
        </w:rPr>
        <w:t xml:space="preserve">م </w:t>
      </w:r>
      <w:r w:rsidR="00EB49F1">
        <w:rPr>
          <w:rFonts w:cs="Arial" w:hint="cs"/>
          <w:rtl/>
        </w:rPr>
        <w:t>ت</w:t>
      </w:r>
      <w:r w:rsidRPr="00AF1ADB">
        <w:rPr>
          <w:rFonts w:cs="Arial"/>
          <w:rtl/>
        </w:rPr>
        <w:t xml:space="preserve">قبل </w:t>
      </w:r>
      <w:r w:rsidR="00EB49F1">
        <w:rPr>
          <w:rFonts w:cs="Arial" w:hint="cs"/>
          <w:rtl/>
        </w:rPr>
        <w:t xml:space="preserve">بكون </w:t>
      </w:r>
      <w:r w:rsidRPr="00AF1ADB">
        <w:rPr>
          <w:rFonts w:cs="Arial"/>
          <w:rtl/>
        </w:rPr>
        <w:t>القيام</w:t>
      </w:r>
      <w:r w:rsidR="00EB49F1">
        <w:rPr>
          <w:rFonts w:cs="Arial" w:hint="cs"/>
          <w:rtl/>
        </w:rPr>
        <w:t xml:space="preserve"> تصرفاً؟</w:t>
      </w:r>
      <w:r w:rsidRPr="00AF1ADB">
        <w:rPr>
          <w:rFonts w:cs="Arial"/>
          <w:rtl/>
        </w:rPr>
        <w:t xml:space="preserve"> عجيب</w:t>
      </w:r>
      <w:r w:rsidR="00E50883">
        <w:rPr>
          <w:rFonts w:cs="Arial" w:hint="cs"/>
          <w:rtl/>
        </w:rPr>
        <w:t>!</w:t>
      </w:r>
      <w:r w:rsidRPr="00AF1ADB">
        <w:rPr>
          <w:rFonts w:cs="Arial"/>
          <w:rtl/>
        </w:rPr>
        <w:t xml:space="preserve"> </w:t>
      </w:r>
      <w:r w:rsidR="00E50883">
        <w:rPr>
          <w:rFonts w:cs="Arial" w:hint="cs"/>
          <w:rtl/>
        </w:rPr>
        <w:t>فال</w:t>
      </w:r>
      <w:r w:rsidRPr="00AF1ADB">
        <w:rPr>
          <w:rFonts w:cs="Arial"/>
          <w:rtl/>
        </w:rPr>
        <w:t>جلوس على الأرض المغصوبة حرام ومبطل للصلاة ومناف</w:t>
      </w:r>
      <w:r w:rsidR="00E50883">
        <w:rPr>
          <w:rFonts w:cs="Arial" w:hint="cs"/>
          <w:rtl/>
        </w:rPr>
        <w:t>ٍ</w:t>
      </w:r>
      <w:r w:rsidRPr="00AF1ADB">
        <w:rPr>
          <w:rFonts w:cs="Arial"/>
          <w:rtl/>
        </w:rPr>
        <w:t xml:space="preserve"> للتقرب والتعبد في الصلاة، </w:t>
      </w:r>
      <w:r w:rsidR="00E50883">
        <w:rPr>
          <w:rFonts w:cs="Arial" w:hint="cs"/>
          <w:rtl/>
        </w:rPr>
        <w:t>ف</w:t>
      </w:r>
      <w:r w:rsidRPr="00AF1ADB">
        <w:rPr>
          <w:rFonts w:cs="Arial"/>
          <w:rtl/>
        </w:rPr>
        <w:t>لم</w:t>
      </w:r>
      <w:r w:rsidR="00E50883">
        <w:rPr>
          <w:rFonts w:cs="Arial" w:hint="cs"/>
          <w:rtl/>
        </w:rPr>
        <w:t>َ</w:t>
      </w:r>
      <w:r w:rsidRPr="00AF1ADB">
        <w:rPr>
          <w:rFonts w:cs="Arial"/>
          <w:rtl/>
        </w:rPr>
        <w:t xml:space="preserve"> لا يكون القيام </w:t>
      </w:r>
      <w:r w:rsidR="00E50883">
        <w:rPr>
          <w:rFonts w:cs="Arial" w:hint="cs"/>
          <w:rtl/>
        </w:rPr>
        <w:t>كذلك؟</w:t>
      </w:r>
    </w:p>
    <w:p w14:paraId="76E42923" w14:textId="77777777" w:rsidR="007D352C" w:rsidRDefault="00E50883" w:rsidP="007D352C">
      <w:pPr>
        <w:rPr>
          <w:rFonts w:cs="Arial"/>
          <w:rtl/>
        </w:rPr>
      </w:pPr>
      <w:r>
        <w:rPr>
          <w:rFonts w:cs="Arial" w:hint="cs"/>
          <w:rtl/>
        </w:rPr>
        <w:t>و</w:t>
      </w:r>
      <w:r w:rsidR="00AF1ADB" w:rsidRPr="00AF1ADB">
        <w:rPr>
          <w:rFonts w:cs="Arial"/>
          <w:rtl/>
        </w:rPr>
        <w:t xml:space="preserve">فرض السيد الأعظم أن يقف في الصلاة بين السماء والأرض </w:t>
      </w:r>
      <w:r>
        <w:rPr>
          <w:rFonts w:cs="Arial" w:hint="cs"/>
          <w:rtl/>
        </w:rPr>
        <w:t>و</w:t>
      </w:r>
      <w:r w:rsidR="00AF1ADB" w:rsidRPr="00AF1ADB">
        <w:rPr>
          <w:rFonts w:cs="Arial"/>
          <w:rtl/>
        </w:rPr>
        <w:t xml:space="preserve">يصلي </w:t>
      </w:r>
      <w:r>
        <w:rPr>
          <w:rFonts w:cs="Arial" w:hint="cs"/>
          <w:rtl/>
        </w:rPr>
        <w:t>و</w:t>
      </w:r>
      <w:r w:rsidR="00AF1ADB" w:rsidRPr="00AF1ADB">
        <w:rPr>
          <w:rFonts w:cs="Arial"/>
          <w:rtl/>
        </w:rPr>
        <w:t>هذا فرض محال</w:t>
      </w:r>
      <w:r w:rsidR="007D352C">
        <w:rPr>
          <w:rFonts w:cs="Arial" w:hint="cs"/>
          <w:rtl/>
        </w:rPr>
        <w:t>.</w:t>
      </w:r>
    </w:p>
    <w:p w14:paraId="4481FE8C" w14:textId="77777777" w:rsidR="003F27DD" w:rsidRDefault="00AF1ADB" w:rsidP="007D352C">
      <w:pPr>
        <w:rPr>
          <w:rFonts w:cs="Arial"/>
          <w:rtl/>
        </w:rPr>
      </w:pPr>
      <w:r w:rsidRPr="00AF1ADB">
        <w:rPr>
          <w:rFonts w:cs="Arial"/>
          <w:rtl/>
        </w:rPr>
        <w:t xml:space="preserve">والذي ينبغي أن يقال </w:t>
      </w:r>
      <w:r w:rsidR="007D352C">
        <w:rPr>
          <w:rFonts w:cs="Arial" w:hint="cs"/>
          <w:rtl/>
        </w:rPr>
        <w:t>إ</w:t>
      </w:r>
      <w:r w:rsidRPr="00AF1ADB">
        <w:rPr>
          <w:rFonts w:cs="Arial"/>
          <w:rtl/>
        </w:rPr>
        <w:t>ن</w:t>
      </w:r>
      <w:r w:rsidR="007D352C">
        <w:rPr>
          <w:rFonts w:cs="Arial" w:hint="cs"/>
          <w:rtl/>
        </w:rPr>
        <w:t xml:space="preserve"> </w:t>
      </w:r>
      <w:r w:rsidRPr="00AF1ADB">
        <w:rPr>
          <w:rFonts w:cs="Arial"/>
          <w:rtl/>
        </w:rPr>
        <w:t xml:space="preserve">الاستخدام والاستعانة بالمفهوم المادي بينهما اشتراك ولكن الفرق بينهما في أن الاستعانة فيه </w:t>
      </w:r>
      <w:r w:rsidR="007D352C">
        <w:rPr>
          <w:rFonts w:cs="Arial" w:hint="cs"/>
          <w:rtl/>
        </w:rPr>
        <w:t>إ</w:t>
      </w:r>
      <w:r w:rsidRPr="00AF1ADB">
        <w:rPr>
          <w:rFonts w:cs="Arial"/>
          <w:rtl/>
        </w:rPr>
        <w:t>يماء إلى عظمة ما استخدمه واستعان به، وأما في ال</w:t>
      </w:r>
      <w:r w:rsidR="003F27DD">
        <w:rPr>
          <w:rFonts w:cs="Arial" w:hint="cs"/>
          <w:rtl/>
        </w:rPr>
        <w:t>استخدام</w:t>
      </w:r>
      <w:r w:rsidRPr="00AF1ADB">
        <w:rPr>
          <w:rFonts w:cs="Arial"/>
          <w:rtl/>
        </w:rPr>
        <w:t xml:space="preserve"> </w:t>
      </w:r>
      <w:r w:rsidR="003F27DD">
        <w:rPr>
          <w:rFonts w:cs="Arial" w:hint="cs"/>
          <w:rtl/>
        </w:rPr>
        <w:t>ف</w:t>
      </w:r>
      <w:r w:rsidRPr="00AF1ADB">
        <w:rPr>
          <w:rFonts w:cs="Arial"/>
          <w:rtl/>
        </w:rPr>
        <w:t>هذا المعنى غير موجود</w:t>
      </w:r>
      <w:r w:rsidR="003F27DD">
        <w:rPr>
          <w:rFonts w:cs="Arial" w:hint="cs"/>
          <w:rtl/>
        </w:rPr>
        <w:t>.</w:t>
      </w:r>
    </w:p>
    <w:p w14:paraId="3ACFB7F8" w14:textId="77777777" w:rsidR="003F27DD" w:rsidRDefault="00AF1ADB" w:rsidP="007D352C">
      <w:pPr>
        <w:rPr>
          <w:rFonts w:cs="Arial"/>
          <w:rtl/>
        </w:rPr>
      </w:pPr>
      <w:r w:rsidRPr="00AF1ADB">
        <w:rPr>
          <w:rFonts w:cs="Arial"/>
          <w:rtl/>
        </w:rPr>
        <w:t>فالاستفادة والاستخدام والاستعانة حسب نظر خادم</w:t>
      </w:r>
      <w:r w:rsidR="003F27DD">
        <w:rPr>
          <w:rFonts w:cs="Arial" w:hint="cs"/>
          <w:rtl/>
        </w:rPr>
        <w:t xml:space="preserve">كم </w:t>
      </w:r>
      <w:r w:rsidRPr="00AF1ADB">
        <w:rPr>
          <w:rFonts w:cs="Arial"/>
          <w:rtl/>
        </w:rPr>
        <w:t>متقاربات</w:t>
      </w:r>
      <w:r w:rsidR="003F27DD">
        <w:rPr>
          <w:rFonts w:cs="Arial" w:hint="cs"/>
          <w:rtl/>
        </w:rPr>
        <w:t>.</w:t>
      </w:r>
    </w:p>
    <w:p w14:paraId="50979CAB" w14:textId="77777777" w:rsidR="00992106" w:rsidRDefault="00AF1ADB" w:rsidP="007D352C">
      <w:pPr>
        <w:rPr>
          <w:rFonts w:cs="Arial"/>
          <w:rtl/>
        </w:rPr>
      </w:pPr>
      <w:r w:rsidRPr="00AF1ADB">
        <w:rPr>
          <w:rFonts w:cs="Arial"/>
          <w:rtl/>
        </w:rPr>
        <w:t xml:space="preserve"> بعد هذا التمهيد البسيط في خدمتكم نعود مرة أخرى إلى الفروع التي ذكرها </w:t>
      </w:r>
      <w:proofErr w:type="spellStart"/>
      <w:r w:rsidRPr="00AF1ADB">
        <w:rPr>
          <w:rFonts w:cs="Arial"/>
          <w:rtl/>
        </w:rPr>
        <w:t>اليزدي</w:t>
      </w:r>
      <w:proofErr w:type="spellEnd"/>
      <w:r w:rsidRPr="00AF1ADB">
        <w:rPr>
          <w:rFonts w:cs="Arial"/>
          <w:rtl/>
        </w:rPr>
        <w:t xml:space="preserve"> (رض) </w:t>
      </w:r>
      <w:r w:rsidR="00992106">
        <w:rPr>
          <w:rFonts w:cs="Arial" w:hint="cs"/>
          <w:rtl/>
        </w:rPr>
        <w:t>فذكر صورة ما لو</w:t>
      </w:r>
      <w:r w:rsidRPr="00AF1ADB">
        <w:rPr>
          <w:rFonts w:cs="Arial"/>
          <w:rtl/>
        </w:rPr>
        <w:t xml:space="preserve"> صلى </w:t>
      </w:r>
      <w:r w:rsidR="00992106">
        <w:rPr>
          <w:rFonts w:cs="Arial" w:hint="cs"/>
          <w:rtl/>
        </w:rPr>
        <w:t>تحت</w:t>
      </w:r>
      <w:r w:rsidRPr="00AF1ADB">
        <w:rPr>
          <w:rFonts w:cs="Arial"/>
          <w:rtl/>
        </w:rPr>
        <w:t xml:space="preserve"> قبة مغصوب</w:t>
      </w:r>
      <w:r w:rsidR="003F27DD">
        <w:rPr>
          <w:rFonts w:cs="Arial" w:hint="cs"/>
          <w:rtl/>
        </w:rPr>
        <w:t>ة</w:t>
      </w:r>
      <w:r w:rsidR="00992106">
        <w:rPr>
          <w:rFonts w:cs="Arial" w:hint="cs"/>
          <w:rtl/>
        </w:rPr>
        <w:t>.</w:t>
      </w:r>
    </w:p>
    <w:p w14:paraId="27D6BDA4" w14:textId="77777777" w:rsidR="00B43C66" w:rsidRDefault="00AF1ADB" w:rsidP="007D352C">
      <w:pPr>
        <w:rPr>
          <w:rFonts w:cs="Arial"/>
          <w:rtl/>
        </w:rPr>
      </w:pPr>
      <w:r w:rsidRPr="00AF1ADB">
        <w:rPr>
          <w:rFonts w:cs="Arial"/>
          <w:rtl/>
        </w:rPr>
        <w:t>هناك آمن العلم</w:t>
      </w:r>
      <w:r w:rsidR="00992106">
        <w:rPr>
          <w:rFonts w:cs="Arial" w:hint="cs"/>
          <w:rtl/>
        </w:rPr>
        <w:t>ا</w:t>
      </w:r>
      <w:r w:rsidRPr="00AF1ADB">
        <w:rPr>
          <w:rFonts w:cs="Arial"/>
          <w:rtl/>
        </w:rPr>
        <w:t xml:space="preserve">ن بأن </w:t>
      </w:r>
      <w:r w:rsidR="00992106">
        <w:rPr>
          <w:rFonts w:cs="Arial" w:hint="cs"/>
          <w:rtl/>
        </w:rPr>
        <w:t>ال</w:t>
      </w:r>
      <w:r w:rsidRPr="00AF1ADB">
        <w:rPr>
          <w:rFonts w:cs="Arial"/>
          <w:rtl/>
        </w:rPr>
        <w:t xml:space="preserve">صلاة باطلة، وأما إذا كان فقط </w:t>
      </w:r>
      <w:r w:rsidR="00992106">
        <w:rPr>
          <w:rFonts w:cs="Arial" w:hint="cs"/>
          <w:rtl/>
        </w:rPr>
        <w:t>ال</w:t>
      </w:r>
      <w:r w:rsidRPr="00AF1ADB">
        <w:rPr>
          <w:rFonts w:cs="Arial"/>
          <w:rtl/>
        </w:rPr>
        <w:t>حيطان والسقف مغصوب</w:t>
      </w:r>
      <w:r w:rsidR="00992106">
        <w:rPr>
          <w:rFonts w:cs="Arial" w:hint="cs"/>
          <w:rtl/>
        </w:rPr>
        <w:t>ة</w:t>
      </w:r>
      <w:r w:rsidRPr="00AF1ADB">
        <w:rPr>
          <w:rFonts w:cs="Arial"/>
          <w:rtl/>
        </w:rPr>
        <w:t xml:space="preserve"> فقد حكم العلمان السيد الأعظم والسيد الحكيم (رض) بصحة الصلاة وأنه لا يعد غصبا</w:t>
      </w:r>
      <w:r w:rsidR="00992106">
        <w:rPr>
          <w:rFonts w:cs="Arial" w:hint="cs"/>
          <w:rtl/>
        </w:rPr>
        <w:t>ً</w:t>
      </w:r>
      <w:r w:rsidR="00B43C66">
        <w:rPr>
          <w:rFonts w:cs="Arial" w:hint="cs"/>
          <w:rtl/>
        </w:rPr>
        <w:t>.</w:t>
      </w:r>
    </w:p>
    <w:p w14:paraId="258EE1EA" w14:textId="77777777" w:rsidR="0082419E" w:rsidRDefault="00AF1ADB" w:rsidP="007D352C">
      <w:pPr>
        <w:rPr>
          <w:rFonts w:cs="Arial"/>
          <w:rtl/>
        </w:rPr>
      </w:pPr>
      <w:r w:rsidRPr="00AF1ADB">
        <w:rPr>
          <w:rFonts w:cs="Arial"/>
          <w:rtl/>
        </w:rPr>
        <w:t xml:space="preserve">والسيد </w:t>
      </w:r>
      <w:proofErr w:type="spellStart"/>
      <w:r w:rsidRPr="00AF1ADB">
        <w:rPr>
          <w:rFonts w:cs="Arial"/>
          <w:rtl/>
        </w:rPr>
        <w:t>اليزدي</w:t>
      </w:r>
      <w:proofErr w:type="spellEnd"/>
      <w:r w:rsidRPr="00AF1ADB">
        <w:rPr>
          <w:rFonts w:cs="Arial"/>
          <w:rtl/>
        </w:rPr>
        <w:t xml:space="preserve"> (رض) أيضاً خلط بين التصرف والاستخدام فقال إذا </w:t>
      </w:r>
      <w:r w:rsidR="0082419E">
        <w:rPr>
          <w:rFonts w:cs="Arial" w:hint="cs"/>
          <w:rtl/>
        </w:rPr>
        <w:t>صلى</w:t>
      </w:r>
      <w:r w:rsidRPr="00AF1ADB">
        <w:rPr>
          <w:rFonts w:cs="Arial"/>
          <w:rtl/>
        </w:rPr>
        <w:t xml:space="preserve"> في قبة جدرانها </w:t>
      </w:r>
      <w:r w:rsidR="0082419E">
        <w:rPr>
          <w:rFonts w:cs="Arial" w:hint="cs"/>
          <w:rtl/>
        </w:rPr>
        <w:t>أ</w:t>
      </w:r>
      <w:r w:rsidRPr="00AF1ADB">
        <w:rPr>
          <w:rFonts w:cs="Arial"/>
          <w:rtl/>
        </w:rPr>
        <w:t>و</w:t>
      </w:r>
      <w:r w:rsidR="0082419E">
        <w:rPr>
          <w:rFonts w:cs="Arial" w:hint="cs"/>
          <w:rtl/>
        </w:rPr>
        <w:t xml:space="preserve"> </w:t>
      </w:r>
      <w:r w:rsidRPr="00AF1ADB">
        <w:rPr>
          <w:rFonts w:cs="Arial"/>
          <w:rtl/>
        </w:rPr>
        <w:t xml:space="preserve">سقفها مغصوب </w:t>
      </w:r>
      <w:r w:rsidR="0082419E">
        <w:rPr>
          <w:rFonts w:cs="Arial" w:hint="cs"/>
          <w:rtl/>
        </w:rPr>
        <w:t>ف</w:t>
      </w:r>
      <w:r w:rsidRPr="00AF1ADB">
        <w:rPr>
          <w:rFonts w:cs="Arial"/>
          <w:rtl/>
        </w:rPr>
        <w:t xml:space="preserve">إن صدق </w:t>
      </w:r>
      <w:r w:rsidR="0082419E">
        <w:rPr>
          <w:rFonts w:cs="Arial" w:hint="cs"/>
          <w:rtl/>
        </w:rPr>
        <w:t xml:space="preserve">أنه </w:t>
      </w:r>
      <w:r w:rsidRPr="00AF1ADB">
        <w:rPr>
          <w:rFonts w:cs="Arial"/>
          <w:rtl/>
        </w:rPr>
        <w:t>تصرف</w:t>
      </w:r>
      <w:r w:rsidR="0082419E">
        <w:rPr>
          <w:rFonts w:cs="Arial" w:hint="cs"/>
          <w:rtl/>
        </w:rPr>
        <w:t>..</w:t>
      </w:r>
    </w:p>
    <w:p w14:paraId="57282A9A" w14:textId="77777777" w:rsidR="0082419E" w:rsidRDefault="00AF1ADB" w:rsidP="007D352C">
      <w:pPr>
        <w:rPr>
          <w:rFonts w:cs="Arial"/>
          <w:rtl/>
        </w:rPr>
      </w:pPr>
      <w:r w:rsidRPr="00AF1ADB">
        <w:rPr>
          <w:rFonts w:cs="Arial"/>
          <w:rtl/>
        </w:rPr>
        <w:lastRenderedPageBreak/>
        <w:t xml:space="preserve"> </w:t>
      </w:r>
      <w:r w:rsidR="0082419E">
        <w:rPr>
          <w:rFonts w:cs="Arial" w:hint="cs"/>
          <w:rtl/>
        </w:rPr>
        <w:t>و</w:t>
      </w:r>
      <w:r w:rsidRPr="00AF1ADB">
        <w:rPr>
          <w:rFonts w:cs="Arial"/>
          <w:rtl/>
        </w:rPr>
        <w:t>هذا التعبير فيه نحو من الوهم حيث جعل الاستخدام والاستعانة بمعنى تصرف</w:t>
      </w:r>
      <w:r w:rsidR="0082419E">
        <w:rPr>
          <w:rFonts w:cs="Arial" w:hint="cs"/>
          <w:rtl/>
        </w:rPr>
        <w:t>.</w:t>
      </w:r>
    </w:p>
    <w:p w14:paraId="6DC4C0F1" w14:textId="77777777" w:rsidR="004F47DE" w:rsidRDefault="00AF1ADB" w:rsidP="007D352C">
      <w:pPr>
        <w:rPr>
          <w:rFonts w:cs="Arial"/>
          <w:rtl/>
        </w:rPr>
      </w:pPr>
      <w:r w:rsidRPr="00AF1ADB">
        <w:rPr>
          <w:rFonts w:cs="Arial"/>
          <w:rtl/>
        </w:rPr>
        <w:t xml:space="preserve"> والسر في</w:t>
      </w:r>
      <w:r w:rsidR="004F47DE">
        <w:rPr>
          <w:rFonts w:cs="Arial" w:hint="cs"/>
          <w:rtl/>
        </w:rPr>
        <w:t xml:space="preserve">ما </w:t>
      </w:r>
      <w:r w:rsidRPr="00AF1ADB">
        <w:rPr>
          <w:rFonts w:cs="Arial"/>
          <w:rtl/>
        </w:rPr>
        <w:t xml:space="preserve">أفاده السيد </w:t>
      </w:r>
      <w:proofErr w:type="spellStart"/>
      <w:r w:rsidRPr="00AF1ADB">
        <w:rPr>
          <w:rFonts w:cs="Arial"/>
          <w:rtl/>
        </w:rPr>
        <w:t>اليزدي</w:t>
      </w:r>
      <w:proofErr w:type="spellEnd"/>
      <w:r w:rsidRPr="00AF1ADB">
        <w:rPr>
          <w:rFonts w:cs="Arial"/>
          <w:rtl/>
        </w:rPr>
        <w:t xml:space="preserve"> (رض) هو تحكيم العرف في تحديد </w:t>
      </w:r>
      <w:proofErr w:type="spellStart"/>
      <w:r w:rsidRPr="00AF1ADB">
        <w:rPr>
          <w:rFonts w:cs="Arial"/>
          <w:rtl/>
        </w:rPr>
        <w:t>المصاديق</w:t>
      </w:r>
      <w:proofErr w:type="spellEnd"/>
      <w:r w:rsidR="004F47DE">
        <w:rPr>
          <w:rFonts w:cs="Arial" w:hint="cs"/>
          <w:rtl/>
        </w:rPr>
        <w:t>، وقد ذكرناه مراراً.</w:t>
      </w:r>
    </w:p>
    <w:p w14:paraId="1C2577B8" w14:textId="77777777" w:rsidR="004F47DE" w:rsidRDefault="00AF1ADB" w:rsidP="007D352C">
      <w:pPr>
        <w:rPr>
          <w:rFonts w:cs="Arial"/>
          <w:rtl/>
        </w:rPr>
      </w:pPr>
      <w:r w:rsidRPr="00AF1ADB">
        <w:rPr>
          <w:rFonts w:cs="Arial"/>
          <w:rtl/>
        </w:rPr>
        <w:t xml:space="preserve">السيد الحكيم قال بصحة الصلاة فيها وقال </w:t>
      </w:r>
      <w:r w:rsidR="004F47DE">
        <w:rPr>
          <w:rFonts w:cs="Arial" w:hint="cs"/>
          <w:rtl/>
        </w:rPr>
        <w:t>إ</w:t>
      </w:r>
      <w:r w:rsidRPr="00AF1ADB">
        <w:rPr>
          <w:rFonts w:cs="Arial"/>
          <w:rtl/>
        </w:rPr>
        <w:t>نه ليس تصرفا</w:t>
      </w:r>
      <w:r w:rsidR="004F47DE">
        <w:rPr>
          <w:rFonts w:cs="Arial" w:hint="cs"/>
          <w:rtl/>
        </w:rPr>
        <w:t>ً</w:t>
      </w:r>
      <w:r w:rsidRPr="00AF1ADB">
        <w:rPr>
          <w:rFonts w:cs="Arial"/>
          <w:rtl/>
        </w:rPr>
        <w:t xml:space="preserve">، ولكنه صرف نظره الشريف </w:t>
      </w:r>
      <w:r w:rsidR="004F47DE">
        <w:rPr>
          <w:rFonts w:cs="Arial" w:hint="cs"/>
          <w:rtl/>
        </w:rPr>
        <w:t>عن كونه</w:t>
      </w:r>
      <w:r w:rsidRPr="00AF1ADB">
        <w:rPr>
          <w:rFonts w:cs="Arial"/>
          <w:rtl/>
        </w:rPr>
        <w:t xml:space="preserve"> استخدام</w:t>
      </w:r>
      <w:r w:rsidR="004F47DE">
        <w:rPr>
          <w:rFonts w:cs="Arial" w:hint="cs"/>
          <w:rtl/>
        </w:rPr>
        <w:t>اً</w:t>
      </w:r>
      <w:r w:rsidRPr="00AF1ADB">
        <w:rPr>
          <w:rFonts w:cs="Arial"/>
          <w:rtl/>
        </w:rPr>
        <w:t xml:space="preserve"> أ</w:t>
      </w:r>
      <w:r w:rsidR="004F47DE">
        <w:rPr>
          <w:rFonts w:cs="Arial" w:hint="cs"/>
          <w:rtl/>
        </w:rPr>
        <w:t>و</w:t>
      </w:r>
      <w:r w:rsidRPr="00AF1ADB">
        <w:rPr>
          <w:rFonts w:cs="Arial"/>
          <w:rtl/>
        </w:rPr>
        <w:t xml:space="preserve"> استعانة وكأن الاستعانة والانتفاع عنده متحدان معاً، وهذا اشتباه حسب تخيل خادم</w:t>
      </w:r>
      <w:r w:rsidR="004F47DE">
        <w:rPr>
          <w:rFonts w:cs="Arial" w:hint="cs"/>
          <w:rtl/>
        </w:rPr>
        <w:t>كم</w:t>
      </w:r>
      <w:r w:rsidRPr="00AF1ADB">
        <w:rPr>
          <w:rFonts w:cs="Arial"/>
          <w:rtl/>
        </w:rPr>
        <w:t xml:space="preserve"> من الأعلام الثلاثة جميعا</w:t>
      </w:r>
      <w:r w:rsidR="004F47DE">
        <w:rPr>
          <w:rFonts w:cs="Arial" w:hint="cs"/>
          <w:rtl/>
        </w:rPr>
        <w:t>ً</w:t>
      </w:r>
      <w:r w:rsidRPr="00AF1ADB">
        <w:rPr>
          <w:rFonts w:cs="Arial"/>
          <w:rtl/>
        </w:rPr>
        <w:t xml:space="preserve"> السيد الأعظم والسيد الحكيم والسيد</w:t>
      </w:r>
      <w:r w:rsidR="004F47DE">
        <w:rPr>
          <w:rFonts w:cs="Arial" w:hint="cs"/>
          <w:rtl/>
        </w:rPr>
        <w:t xml:space="preserve"> </w:t>
      </w:r>
      <w:proofErr w:type="spellStart"/>
      <w:r w:rsidR="004F47DE">
        <w:rPr>
          <w:rFonts w:cs="Arial" w:hint="cs"/>
          <w:rtl/>
        </w:rPr>
        <w:t>اليزدي</w:t>
      </w:r>
      <w:proofErr w:type="spellEnd"/>
      <w:r w:rsidR="004F47DE">
        <w:rPr>
          <w:rFonts w:cs="Arial" w:hint="cs"/>
          <w:rtl/>
        </w:rPr>
        <w:t>.</w:t>
      </w:r>
    </w:p>
    <w:p w14:paraId="1679A285" w14:textId="77777777" w:rsidR="00DD242C" w:rsidRDefault="00AF1ADB" w:rsidP="007D352C">
      <w:pPr>
        <w:rPr>
          <w:rFonts w:cs="Arial"/>
          <w:rtl/>
        </w:rPr>
      </w:pPr>
      <w:r w:rsidRPr="00AF1ADB">
        <w:rPr>
          <w:rFonts w:cs="Arial"/>
          <w:rtl/>
        </w:rPr>
        <w:t xml:space="preserve"> من جملة الفروع التي </w:t>
      </w:r>
      <w:r w:rsidR="004F47DE">
        <w:rPr>
          <w:rFonts w:cs="Arial" w:hint="cs"/>
          <w:rtl/>
        </w:rPr>
        <w:t>أ</w:t>
      </w:r>
      <w:r w:rsidRPr="00AF1ADB">
        <w:rPr>
          <w:rFonts w:cs="Arial"/>
          <w:rtl/>
        </w:rPr>
        <w:t xml:space="preserve">فادها </w:t>
      </w:r>
      <w:proofErr w:type="spellStart"/>
      <w:r w:rsidRPr="00AF1ADB">
        <w:rPr>
          <w:rFonts w:cs="Arial"/>
          <w:rtl/>
        </w:rPr>
        <w:t>اليزدي</w:t>
      </w:r>
      <w:proofErr w:type="spellEnd"/>
      <w:r w:rsidRPr="00AF1ADB">
        <w:rPr>
          <w:rFonts w:cs="Arial"/>
          <w:rtl/>
        </w:rPr>
        <w:t xml:space="preserve"> (رض) </w:t>
      </w:r>
      <w:r w:rsidR="004F47DE">
        <w:rPr>
          <w:rFonts w:cs="Arial" w:hint="cs"/>
          <w:rtl/>
        </w:rPr>
        <w:t xml:space="preserve">الصلاة على الدابة </w:t>
      </w:r>
      <w:r w:rsidRPr="00AF1ADB">
        <w:rPr>
          <w:rFonts w:cs="Arial"/>
          <w:rtl/>
        </w:rPr>
        <w:t>إذا كانت مغصوبة</w:t>
      </w:r>
      <w:r w:rsidR="00DD242C">
        <w:rPr>
          <w:rFonts w:cs="Arial" w:hint="cs"/>
          <w:rtl/>
        </w:rPr>
        <w:t>.</w:t>
      </w:r>
    </w:p>
    <w:p w14:paraId="3E27CD9B" w14:textId="76204C91" w:rsidR="00DD242C" w:rsidRDefault="00AF1ADB" w:rsidP="007D352C">
      <w:pPr>
        <w:rPr>
          <w:rFonts w:cs="Arial"/>
          <w:rtl/>
        </w:rPr>
      </w:pPr>
      <w:r w:rsidRPr="00AF1ADB">
        <w:rPr>
          <w:rFonts w:cs="Arial"/>
          <w:rtl/>
        </w:rPr>
        <w:t xml:space="preserve">السيد الحكيم </w:t>
      </w:r>
      <w:r w:rsidR="00DD242C" w:rsidRPr="00AF1ADB">
        <w:rPr>
          <w:rFonts w:cs="Arial"/>
          <w:rtl/>
        </w:rPr>
        <w:t xml:space="preserve">هاهنا </w:t>
      </w:r>
      <w:r w:rsidRPr="00AF1ADB">
        <w:rPr>
          <w:rFonts w:cs="Arial"/>
          <w:rtl/>
        </w:rPr>
        <w:t>اعترف ضمنا</w:t>
      </w:r>
      <w:r w:rsidR="00DD242C">
        <w:rPr>
          <w:rFonts w:cs="Arial" w:hint="cs"/>
          <w:rtl/>
        </w:rPr>
        <w:t>ً</w:t>
      </w:r>
      <w:r w:rsidRPr="00AF1ADB">
        <w:rPr>
          <w:rFonts w:cs="Arial"/>
          <w:rtl/>
        </w:rPr>
        <w:t xml:space="preserve"> بأن الجلوس أيضاً داخل في التصرف، </w:t>
      </w:r>
      <w:r w:rsidR="00DD242C">
        <w:rPr>
          <w:rFonts w:cs="Arial" w:hint="cs"/>
          <w:rtl/>
        </w:rPr>
        <w:t xml:space="preserve">لأنه </w:t>
      </w:r>
      <w:r w:rsidRPr="00AF1ADB">
        <w:rPr>
          <w:rFonts w:cs="Arial"/>
          <w:rtl/>
        </w:rPr>
        <w:t xml:space="preserve">جلوس في المكان المغصوب، </w:t>
      </w:r>
      <w:r w:rsidR="00DD242C">
        <w:rPr>
          <w:rFonts w:cs="Arial" w:hint="cs"/>
          <w:rtl/>
        </w:rPr>
        <w:t>و</w:t>
      </w:r>
      <w:r w:rsidRPr="00AF1ADB">
        <w:rPr>
          <w:rFonts w:cs="Arial"/>
          <w:rtl/>
        </w:rPr>
        <w:t xml:space="preserve">هذا رجوع منه (رض) </w:t>
      </w:r>
      <w:r w:rsidR="00DD242C">
        <w:rPr>
          <w:rFonts w:cs="Arial" w:hint="cs"/>
          <w:rtl/>
        </w:rPr>
        <w:t>عما تقدم.</w:t>
      </w:r>
    </w:p>
    <w:p w14:paraId="529BD987" w14:textId="77777777" w:rsidR="00F460A4" w:rsidRDefault="00F460A4" w:rsidP="007D352C">
      <w:pPr>
        <w:rPr>
          <w:rFonts w:cs="Arial"/>
          <w:rtl/>
        </w:rPr>
      </w:pPr>
      <w:r>
        <w:rPr>
          <w:rFonts w:cs="Arial" w:hint="cs"/>
          <w:rtl/>
        </w:rPr>
        <w:t>فقد</w:t>
      </w:r>
      <w:r w:rsidR="00AF1ADB" w:rsidRPr="00AF1ADB">
        <w:rPr>
          <w:rFonts w:cs="Arial"/>
          <w:rtl/>
        </w:rPr>
        <w:t xml:space="preserve"> تقرر عنده سابقاً أن بطلان الصلاة منحصر في السجود إذا كان السجود في </w:t>
      </w:r>
      <w:r>
        <w:rPr>
          <w:rFonts w:cs="Arial" w:hint="cs"/>
          <w:rtl/>
        </w:rPr>
        <w:t>أ</w:t>
      </w:r>
      <w:r w:rsidR="00AF1ADB" w:rsidRPr="00AF1ADB">
        <w:rPr>
          <w:rFonts w:cs="Arial"/>
          <w:rtl/>
        </w:rPr>
        <w:t xml:space="preserve">رض مغصوبة </w:t>
      </w:r>
      <w:r>
        <w:rPr>
          <w:rFonts w:cs="Arial" w:hint="cs"/>
          <w:rtl/>
        </w:rPr>
        <w:t>أ</w:t>
      </w:r>
      <w:r w:rsidR="00AF1ADB" w:rsidRPr="00AF1ADB">
        <w:rPr>
          <w:rFonts w:cs="Arial"/>
          <w:rtl/>
        </w:rPr>
        <w:t>ما إذا لم يكن سجود</w:t>
      </w:r>
      <w:r>
        <w:rPr>
          <w:rFonts w:cs="Arial" w:hint="cs"/>
          <w:rtl/>
        </w:rPr>
        <w:t>اً</w:t>
      </w:r>
      <w:r w:rsidR="00AF1ADB" w:rsidRPr="00AF1ADB">
        <w:rPr>
          <w:rFonts w:cs="Arial"/>
          <w:rtl/>
        </w:rPr>
        <w:t xml:space="preserve"> </w:t>
      </w:r>
      <w:r>
        <w:rPr>
          <w:rFonts w:cs="Arial" w:hint="cs"/>
          <w:rtl/>
        </w:rPr>
        <w:t>كال</w:t>
      </w:r>
      <w:r w:rsidR="00AF1ADB" w:rsidRPr="00AF1ADB">
        <w:rPr>
          <w:rFonts w:cs="Arial"/>
          <w:rtl/>
        </w:rPr>
        <w:t>قيام و</w:t>
      </w:r>
      <w:r>
        <w:rPr>
          <w:rFonts w:cs="Arial" w:hint="cs"/>
          <w:rtl/>
        </w:rPr>
        <w:t>ال</w:t>
      </w:r>
      <w:r w:rsidR="00AF1ADB" w:rsidRPr="00AF1ADB">
        <w:rPr>
          <w:rFonts w:cs="Arial"/>
          <w:rtl/>
        </w:rPr>
        <w:t xml:space="preserve">جلوس </w:t>
      </w:r>
      <w:r>
        <w:rPr>
          <w:rFonts w:cs="Arial" w:hint="cs"/>
          <w:rtl/>
        </w:rPr>
        <w:t>فقد</w:t>
      </w:r>
      <w:r w:rsidR="00AF1ADB" w:rsidRPr="00AF1ADB">
        <w:rPr>
          <w:rFonts w:cs="Arial"/>
          <w:rtl/>
        </w:rPr>
        <w:t xml:space="preserve"> قال بصحة الصلاة</w:t>
      </w:r>
      <w:r>
        <w:rPr>
          <w:rFonts w:cs="Arial" w:hint="cs"/>
          <w:rtl/>
        </w:rPr>
        <w:t>،</w:t>
      </w:r>
      <w:r w:rsidR="00AF1ADB" w:rsidRPr="00AF1ADB">
        <w:rPr>
          <w:rFonts w:cs="Arial"/>
          <w:rtl/>
        </w:rPr>
        <w:t xml:space="preserve"> وهذا غريب جداً</w:t>
      </w:r>
      <w:r>
        <w:rPr>
          <w:rFonts w:cs="Arial" w:hint="cs"/>
          <w:rtl/>
        </w:rPr>
        <w:t xml:space="preserve"> </w:t>
      </w:r>
      <w:r w:rsidR="00AF1ADB" w:rsidRPr="00AF1ADB">
        <w:rPr>
          <w:rFonts w:cs="Arial"/>
          <w:rtl/>
        </w:rPr>
        <w:t>من هذين العظيمين خصوصاً</w:t>
      </w:r>
      <w:r>
        <w:rPr>
          <w:rFonts w:cs="Arial" w:hint="cs"/>
          <w:rtl/>
        </w:rPr>
        <w:t>!</w:t>
      </w:r>
    </w:p>
    <w:p w14:paraId="382983A4" w14:textId="0E200AEA" w:rsidR="00B75F92" w:rsidRDefault="00AF1ADB" w:rsidP="007D352C">
      <w:pPr>
        <w:rPr>
          <w:rFonts w:cs="Arial"/>
          <w:rtl/>
        </w:rPr>
      </w:pPr>
      <w:r w:rsidRPr="00AF1ADB">
        <w:rPr>
          <w:rFonts w:cs="Arial"/>
          <w:rtl/>
        </w:rPr>
        <w:t xml:space="preserve">وكذلك السيد </w:t>
      </w:r>
      <w:proofErr w:type="spellStart"/>
      <w:r w:rsidRPr="00AF1ADB">
        <w:rPr>
          <w:rFonts w:cs="Arial"/>
          <w:rtl/>
        </w:rPr>
        <w:t>اليزدي</w:t>
      </w:r>
      <w:proofErr w:type="spellEnd"/>
      <w:r w:rsidRPr="00AF1ADB">
        <w:rPr>
          <w:rFonts w:cs="Arial"/>
          <w:rtl/>
        </w:rPr>
        <w:t xml:space="preserve"> حكم ببطلان الصلاة إذا كان نعل هذا الفرس مغصوباً نعل من حديد أو شيء آخر موجود والسيد الحكيم أيضاً وافقه في ذلك والسيد الأعظم أيضاً</w:t>
      </w:r>
      <w:r w:rsidR="00B75F92">
        <w:rPr>
          <w:rFonts w:cs="Arial" w:hint="cs"/>
          <w:rtl/>
        </w:rPr>
        <w:t>!</w:t>
      </w:r>
    </w:p>
    <w:p w14:paraId="1AD370BD" w14:textId="77777777" w:rsidR="00B75F92" w:rsidRDefault="00AF1ADB" w:rsidP="007D352C">
      <w:pPr>
        <w:rPr>
          <w:rFonts w:cs="Arial"/>
          <w:rtl/>
        </w:rPr>
      </w:pPr>
      <w:r w:rsidRPr="00AF1ADB">
        <w:rPr>
          <w:rFonts w:cs="Arial"/>
          <w:rtl/>
        </w:rPr>
        <w:t xml:space="preserve"> غريب جداً أن العظيم</w:t>
      </w:r>
      <w:r w:rsidR="00B75F92">
        <w:rPr>
          <w:rFonts w:cs="Arial" w:hint="cs"/>
          <w:rtl/>
        </w:rPr>
        <w:t>ي</w:t>
      </w:r>
      <w:r w:rsidRPr="00AF1ADB">
        <w:rPr>
          <w:rFonts w:cs="Arial"/>
          <w:rtl/>
        </w:rPr>
        <w:t xml:space="preserve">ن السيد الحكيم والسيد الأعظم وسعا في معنى التصرف </w:t>
      </w:r>
      <w:r w:rsidR="00B75F92">
        <w:rPr>
          <w:rFonts w:cs="Arial" w:hint="cs"/>
          <w:rtl/>
        </w:rPr>
        <w:t>ليكون هذا تصرفاً ب</w:t>
      </w:r>
      <w:r w:rsidRPr="00AF1ADB">
        <w:rPr>
          <w:rFonts w:cs="Arial"/>
          <w:rtl/>
        </w:rPr>
        <w:t xml:space="preserve">نعل </w:t>
      </w:r>
      <w:r w:rsidR="00B75F92">
        <w:rPr>
          <w:rFonts w:cs="Arial" w:hint="cs"/>
          <w:rtl/>
        </w:rPr>
        <w:t>الدابة اجلكم الله.</w:t>
      </w:r>
    </w:p>
    <w:p w14:paraId="727189DD" w14:textId="08C2CF69" w:rsidR="00DF6C6C" w:rsidRDefault="00AF1ADB" w:rsidP="007D352C">
      <w:pPr>
        <w:rPr>
          <w:rFonts w:cs="Arial"/>
          <w:rtl/>
        </w:rPr>
      </w:pPr>
      <w:r w:rsidRPr="00AF1ADB">
        <w:rPr>
          <w:rFonts w:cs="Arial"/>
          <w:rtl/>
        </w:rPr>
        <w:t xml:space="preserve">شيء لم يذكره السيد </w:t>
      </w:r>
      <w:proofErr w:type="spellStart"/>
      <w:r w:rsidRPr="00AF1ADB">
        <w:rPr>
          <w:rFonts w:cs="Arial"/>
          <w:rtl/>
        </w:rPr>
        <w:t>اليزدي</w:t>
      </w:r>
      <w:proofErr w:type="spellEnd"/>
      <w:r w:rsidRPr="00AF1ADB">
        <w:rPr>
          <w:rFonts w:cs="Arial"/>
          <w:rtl/>
        </w:rPr>
        <w:t xml:space="preserve"> (رض) </w:t>
      </w:r>
      <w:r w:rsidR="00DF6C6C">
        <w:rPr>
          <w:rFonts w:cs="Arial" w:hint="cs"/>
          <w:rtl/>
        </w:rPr>
        <w:t xml:space="preserve">وهو </w:t>
      </w:r>
      <w:r w:rsidRPr="00AF1ADB">
        <w:rPr>
          <w:rFonts w:cs="Arial"/>
          <w:rtl/>
        </w:rPr>
        <w:t>إذا كان في رجل الفرس أو رقبة الفرس شيء مزيّن له</w:t>
      </w:r>
      <w:r w:rsidR="00DF6C6C">
        <w:rPr>
          <w:rFonts w:cs="Arial" w:hint="cs"/>
          <w:rtl/>
        </w:rPr>
        <w:t>ا</w:t>
      </w:r>
      <w:r w:rsidRPr="00AF1ADB">
        <w:rPr>
          <w:rFonts w:cs="Arial"/>
          <w:rtl/>
        </w:rPr>
        <w:t xml:space="preserve"> وهذا المزين كان مغصوباً، هل يقول ببطلان الصلاة أو لا</w:t>
      </w:r>
      <w:r w:rsidR="00DF6C6C">
        <w:rPr>
          <w:rFonts w:cs="Arial" w:hint="cs"/>
          <w:rtl/>
        </w:rPr>
        <w:t>؟</w:t>
      </w:r>
    </w:p>
    <w:p w14:paraId="57394605" w14:textId="4B40228E" w:rsidR="00C27F47" w:rsidRDefault="00AF1ADB" w:rsidP="007D352C">
      <w:pPr>
        <w:rPr>
          <w:rFonts w:cs="Arial"/>
          <w:rtl/>
        </w:rPr>
      </w:pPr>
      <w:r w:rsidRPr="00AF1ADB">
        <w:rPr>
          <w:rFonts w:cs="Arial"/>
          <w:rtl/>
        </w:rPr>
        <w:t xml:space="preserve"> حكم </w:t>
      </w:r>
      <w:r w:rsidR="00601A4E" w:rsidRPr="00AF1ADB">
        <w:rPr>
          <w:rFonts w:cs="Arial"/>
          <w:rtl/>
        </w:rPr>
        <w:t xml:space="preserve">بالبطلان </w:t>
      </w:r>
      <w:r w:rsidRPr="00AF1ADB">
        <w:rPr>
          <w:rFonts w:cs="Arial"/>
          <w:rtl/>
        </w:rPr>
        <w:t xml:space="preserve">إذا كان </w:t>
      </w:r>
      <w:r w:rsidR="00601A4E" w:rsidRPr="00AF1ADB">
        <w:rPr>
          <w:rFonts w:cs="Arial"/>
          <w:rtl/>
        </w:rPr>
        <w:t xml:space="preserve">النعل والمقعد والرحل </w:t>
      </w:r>
      <w:r w:rsidRPr="00AF1ADB">
        <w:rPr>
          <w:rFonts w:cs="Arial"/>
          <w:rtl/>
        </w:rPr>
        <w:t>مغصوبا</w:t>
      </w:r>
      <w:r w:rsidR="00601A4E">
        <w:rPr>
          <w:rFonts w:cs="Arial" w:hint="cs"/>
          <w:rtl/>
        </w:rPr>
        <w:t>ً</w:t>
      </w:r>
      <w:r w:rsidRPr="00AF1ADB">
        <w:rPr>
          <w:rFonts w:cs="Arial"/>
          <w:rtl/>
        </w:rPr>
        <w:t xml:space="preserve"> أما إذا كانت هكذا حالة </w:t>
      </w:r>
      <w:r w:rsidR="00601A4E">
        <w:rPr>
          <w:rFonts w:cs="Arial" w:hint="cs"/>
          <w:rtl/>
        </w:rPr>
        <w:t>أي</w:t>
      </w:r>
      <w:r w:rsidRPr="00AF1ADB">
        <w:rPr>
          <w:rFonts w:cs="Arial"/>
          <w:rtl/>
        </w:rPr>
        <w:t xml:space="preserve"> شيء حول رجل الفرس </w:t>
      </w:r>
      <w:r w:rsidR="00601A4E">
        <w:rPr>
          <w:rFonts w:cs="Arial" w:hint="cs"/>
          <w:rtl/>
        </w:rPr>
        <w:t xml:space="preserve">أو </w:t>
      </w:r>
      <w:r w:rsidRPr="00AF1ADB">
        <w:rPr>
          <w:rFonts w:cs="Arial"/>
          <w:rtl/>
        </w:rPr>
        <w:t>حول رقب</w:t>
      </w:r>
      <w:r w:rsidR="00601A4E">
        <w:rPr>
          <w:rFonts w:cs="Arial" w:hint="cs"/>
          <w:rtl/>
        </w:rPr>
        <w:t>تها</w:t>
      </w:r>
      <w:r w:rsidRPr="00AF1ADB">
        <w:rPr>
          <w:rFonts w:cs="Arial"/>
          <w:rtl/>
        </w:rPr>
        <w:t xml:space="preserve"> </w:t>
      </w:r>
      <w:r w:rsidR="00601A4E">
        <w:rPr>
          <w:rFonts w:cs="Arial" w:hint="cs"/>
          <w:rtl/>
        </w:rPr>
        <w:t>و</w:t>
      </w:r>
      <w:r w:rsidRPr="00AF1ADB">
        <w:rPr>
          <w:rFonts w:cs="Arial"/>
          <w:rtl/>
        </w:rPr>
        <w:t>مزيّن له</w:t>
      </w:r>
      <w:r w:rsidR="00601A4E">
        <w:rPr>
          <w:rFonts w:cs="Arial" w:hint="cs"/>
          <w:rtl/>
        </w:rPr>
        <w:t>ا</w:t>
      </w:r>
      <w:r w:rsidRPr="00AF1ADB">
        <w:rPr>
          <w:rFonts w:cs="Arial"/>
          <w:rtl/>
        </w:rPr>
        <w:t xml:space="preserve"> </w:t>
      </w:r>
      <w:r w:rsidR="00601A4E">
        <w:rPr>
          <w:rFonts w:cs="Arial" w:hint="cs"/>
          <w:rtl/>
        </w:rPr>
        <w:t>ف</w:t>
      </w:r>
      <w:r w:rsidRPr="00AF1ADB">
        <w:rPr>
          <w:rFonts w:cs="Arial"/>
          <w:rtl/>
        </w:rPr>
        <w:t>لم يتعرض له</w:t>
      </w:r>
      <w:r w:rsidR="00C27F47">
        <w:rPr>
          <w:rFonts w:cs="Arial" w:hint="cs"/>
          <w:rtl/>
        </w:rPr>
        <w:t xml:space="preserve"> كذلك </w:t>
      </w:r>
      <w:r w:rsidRPr="00AF1ADB">
        <w:rPr>
          <w:rFonts w:cs="Arial"/>
          <w:rtl/>
        </w:rPr>
        <w:t>حكيم الفقهاء والسيد الأعظم (رض)</w:t>
      </w:r>
      <w:r w:rsidR="00C27F47">
        <w:rPr>
          <w:rFonts w:cs="Arial" w:hint="cs"/>
          <w:rtl/>
        </w:rPr>
        <w:t>.</w:t>
      </w:r>
    </w:p>
    <w:p w14:paraId="54F54365" w14:textId="60275554" w:rsidR="00C27F47" w:rsidRDefault="00C27F47" w:rsidP="007D352C">
      <w:pPr>
        <w:rPr>
          <w:rFonts w:cs="Arial"/>
          <w:rtl/>
        </w:rPr>
      </w:pPr>
      <w:r>
        <w:rPr>
          <w:rFonts w:cs="Arial" w:hint="cs"/>
          <w:rtl/>
        </w:rPr>
        <w:t xml:space="preserve">أما </w:t>
      </w:r>
      <w:r w:rsidR="00AF1ADB" w:rsidRPr="00AF1ADB">
        <w:rPr>
          <w:rFonts w:cs="Arial"/>
          <w:rtl/>
        </w:rPr>
        <w:t xml:space="preserve">عند خادم الطلبة </w:t>
      </w:r>
      <w:r>
        <w:rPr>
          <w:rFonts w:cs="Arial" w:hint="cs"/>
          <w:rtl/>
        </w:rPr>
        <w:t xml:space="preserve">فلا بد من </w:t>
      </w:r>
      <w:r w:rsidR="00AF1ADB" w:rsidRPr="00AF1ADB">
        <w:rPr>
          <w:rFonts w:cs="Arial"/>
          <w:rtl/>
        </w:rPr>
        <w:t xml:space="preserve">التفصيل في هذه الحالة يعني إن كان استخداماً بمعنى أنه يريد يفتخر أن فرسه مزين بهذا فحينئذٍ هذا استعانة واستخدام، وقلنا ببطلان الصلاة باستخدام </w:t>
      </w:r>
      <w:proofErr w:type="spellStart"/>
      <w:r w:rsidR="00AF1ADB" w:rsidRPr="00AF1ADB">
        <w:rPr>
          <w:rFonts w:cs="Arial"/>
          <w:rtl/>
        </w:rPr>
        <w:t>الغصبي</w:t>
      </w:r>
      <w:proofErr w:type="spellEnd"/>
      <w:r w:rsidR="00AF1ADB" w:rsidRPr="00AF1ADB">
        <w:rPr>
          <w:rFonts w:cs="Arial"/>
          <w:rtl/>
        </w:rPr>
        <w:t xml:space="preserve"> ونحو ذلك</w:t>
      </w:r>
      <w:r>
        <w:rPr>
          <w:rFonts w:cs="Arial" w:hint="cs"/>
          <w:rtl/>
        </w:rPr>
        <w:t>.</w:t>
      </w:r>
    </w:p>
    <w:p w14:paraId="5DE5F5A7" w14:textId="77777777" w:rsidR="00215324" w:rsidRDefault="00AF1ADB" w:rsidP="007D352C">
      <w:pPr>
        <w:rPr>
          <w:rFonts w:cs="Arial"/>
          <w:rtl/>
        </w:rPr>
      </w:pPr>
      <w:r w:rsidRPr="00AF1ADB">
        <w:rPr>
          <w:rFonts w:cs="Arial"/>
          <w:rtl/>
        </w:rPr>
        <w:t xml:space="preserve">وأما إذا لم يكن كذلك فحينئذٍ هذا </w:t>
      </w:r>
      <w:r w:rsidR="00215324" w:rsidRPr="00AF1ADB">
        <w:rPr>
          <w:rFonts w:cs="Arial"/>
          <w:rtl/>
        </w:rPr>
        <w:t xml:space="preserve">ليس </w:t>
      </w:r>
      <w:r w:rsidRPr="00AF1ADB">
        <w:rPr>
          <w:rFonts w:cs="Arial"/>
          <w:rtl/>
        </w:rPr>
        <w:t>استخداما</w:t>
      </w:r>
      <w:r w:rsidR="00215324">
        <w:rPr>
          <w:rFonts w:cs="Arial" w:hint="cs"/>
          <w:rtl/>
        </w:rPr>
        <w:t>ً</w:t>
      </w:r>
      <w:r w:rsidRPr="00AF1ADB">
        <w:rPr>
          <w:rFonts w:cs="Arial"/>
          <w:rtl/>
        </w:rPr>
        <w:t xml:space="preserve"> </w:t>
      </w:r>
      <w:r w:rsidR="00215324">
        <w:rPr>
          <w:rFonts w:cs="Arial" w:hint="cs"/>
          <w:rtl/>
        </w:rPr>
        <w:t>فلا بد من</w:t>
      </w:r>
      <w:r w:rsidRPr="00AF1ADB">
        <w:rPr>
          <w:rFonts w:cs="Arial"/>
          <w:rtl/>
        </w:rPr>
        <w:t xml:space="preserve"> </w:t>
      </w:r>
      <w:r w:rsidR="00215324">
        <w:rPr>
          <w:rFonts w:cs="Arial" w:hint="cs"/>
          <w:rtl/>
        </w:rPr>
        <w:t>ال</w:t>
      </w:r>
      <w:r w:rsidRPr="00AF1ADB">
        <w:rPr>
          <w:rFonts w:cs="Arial"/>
          <w:rtl/>
        </w:rPr>
        <w:t>قول بالتفصيل في المقام في هذا المثال الذي ذكرته في خدمتكم</w:t>
      </w:r>
      <w:r w:rsidR="00215324">
        <w:rPr>
          <w:rFonts w:cs="Arial" w:hint="cs"/>
          <w:rtl/>
        </w:rPr>
        <w:t>.</w:t>
      </w:r>
    </w:p>
    <w:p w14:paraId="2AE95D10" w14:textId="77777777" w:rsidR="009536BA" w:rsidRDefault="00AF1ADB" w:rsidP="009536BA">
      <w:pPr>
        <w:rPr>
          <w:rFonts w:cs="Arial"/>
          <w:rtl/>
        </w:rPr>
      </w:pPr>
      <w:r w:rsidRPr="00AF1ADB">
        <w:rPr>
          <w:rFonts w:cs="Arial"/>
          <w:rtl/>
        </w:rPr>
        <w:t xml:space="preserve"> ثم أنه ذكر فرعاً آخر وهو أنه إذا صل</w:t>
      </w:r>
      <w:r w:rsidR="008479A6">
        <w:rPr>
          <w:rFonts w:cs="Arial" w:hint="cs"/>
          <w:rtl/>
        </w:rPr>
        <w:t>ى</w:t>
      </w:r>
      <w:r w:rsidRPr="00AF1ADB">
        <w:rPr>
          <w:rFonts w:cs="Arial"/>
          <w:rtl/>
        </w:rPr>
        <w:t xml:space="preserve"> على أرض </w:t>
      </w:r>
      <w:r w:rsidR="008479A6">
        <w:rPr>
          <w:rFonts w:cs="Arial" w:hint="cs"/>
          <w:rtl/>
        </w:rPr>
        <w:t>تحتها تراب مغصوب ف</w:t>
      </w:r>
      <w:r w:rsidRPr="00AF1ADB">
        <w:rPr>
          <w:rFonts w:cs="Arial"/>
          <w:rtl/>
        </w:rPr>
        <w:t xml:space="preserve">حينئذٍ حكم </w:t>
      </w:r>
      <w:proofErr w:type="spellStart"/>
      <w:r w:rsidRPr="00AF1ADB">
        <w:rPr>
          <w:rFonts w:cs="Arial"/>
          <w:rtl/>
        </w:rPr>
        <w:t>اليزدي</w:t>
      </w:r>
      <w:proofErr w:type="spellEnd"/>
      <w:r w:rsidRPr="00AF1ADB">
        <w:rPr>
          <w:rFonts w:cs="Arial"/>
          <w:rtl/>
        </w:rPr>
        <w:t xml:space="preserve"> (رض) </w:t>
      </w:r>
      <w:r w:rsidR="008479A6" w:rsidRPr="00AF1ADB">
        <w:rPr>
          <w:rFonts w:cs="Arial"/>
          <w:rtl/>
        </w:rPr>
        <w:t xml:space="preserve">بالبطلان </w:t>
      </w:r>
      <w:r w:rsidRPr="00AF1ADB">
        <w:rPr>
          <w:rFonts w:cs="Arial"/>
          <w:rtl/>
        </w:rPr>
        <w:t>وإن كان بعيد</w:t>
      </w:r>
      <w:r w:rsidR="008E4DFF">
        <w:rPr>
          <w:rFonts w:cs="Arial" w:hint="cs"/>
          <w:rtl/>
        </w:rPr>
        <w:t>اً</w:t>
      </w:r>
      <w:r w:rsidRPr="00AF1ADB">
        <w:rPr>
          <w:rFonts w:cs="Arial"/>
          <w:rtl/>
        </w:rPr>
        <w:t xml:space="preserve"> عن سطح الأرض عشرين ذراعا</w:t>
      </w:r>
      <w:r w:rsidR="008E4DFF">
        <w:rPr>
          <w:rFonts w:cs="Arial" w:hint="cs"/>
          <w:rtl/>
        </w:rPr>
        <w:t>ً</w:t>
      </w:r>
      <w:r w:rsidRPr="00AF1ADB">
        <w:rPr>
          <w:rFonts w:cs="Arial"/>
          <w:rtl/>
        </w:rPr>
        <w:t xml:space="preserve"> مثلاً، ولكن إذا كان شيء آخر مدفون</w:t>
      </w:r>
      <w:r w:rsidR="00CD0C79">
        <w:rPr>
          <w:rFonts w:cs="Arial" w:hint="cs"/>
          <w:rtl/>
        </w:rPr>
        <w:t>اً</w:t>
      </w:r>
      <w:r w:rsidRPr="00AF1ADB">
        <w:rPr>
          <w:rFonts w:cs="Arial"/>
          <w:rtl/>
        </w:rPr>
        <w:t xml:space="preserve"> تحته، خشبة، لوحة، حديد، ذهب، فضة، أي شيء آخر مغصوب مدفون تحت الأرض، بعضهم يقولون ببطلانه</w:t>
      </w:r>
      <w:r w:rsidR="009536BA">
        <w:rPr>
          <w:rFonts w:cs="Arial" w:hint="cs"/>
          <w:rtl/>
        </w:rPr>
        <w:t>،</w:t>
      </w:r>
      <w:r w:rsidRPr="00AF1ADB">
        <w:rPr>
          <w:rFonts w:cs="Arial"/>
          <w:rtl/>
        </w:rPr>
        <w:t xml:space="preserve"> وهذا ما توقف فيه </w:t>
      </w:r>
      <w:proofErr w:type="spellStart"/>
      <w:r w:rsidRPr="00AF1ADB">
        <w:rPr>
          <w:rFonts w:cs="Arial"/>
          <w:rtl/>
        </w:rPr>
        <w:t>اليزدي</w:t>
      </w:r>
      <w:proofErr w:type="spellEnd"/>
      <w:r w:rsidRPr="00AF1ADB">
        <w:rPr>
          <w:rFonts w:cs="Arial"/>
          <w:rtl/>
        </w:rPr>
        <w:t xml:space="preserve"> (رض)</w:t>
      </w:r>
      <w:r w:rsidR="009536BA">
        <w:rPr>
          <w:rFonts w:cs="Arial" w:hint="cs"/>
          <w:rtl/>
        </w:rPr>
        <w:t>.</w:t>
      </w:r>
    </w:p>
    <w:p w14:paraId="00B39F4D" w14:textId="77777777" w:rsidR="006E1947" w:rsidRDefault="00AF1ADB" w:rsidP="009536BA">
      <w:pPr>
        <w:rPr>
          <w:rFonts w:cs="Arial"/>
          <w:rtl/>
        </w:rPr>
      </w:pPr>
      <w:r w:rsidRPr="00AF1ADB">
        <w:rPr>
          <w:rFonts w:cs="Arial"/>
          <w:rtl/>
        </w:rPr>
        <w:t xml:space="preserve"> والذي ينبغي أن يقال</w:t>
      </w:r>
      <w:r w:rsidR="00017250">
        <w:rPr>
          <w:rFonts w:cs="Arial" w:hint="cs"/>
          <w:rtl/>
        </w:rPr>
        <w:t>:</w:t>
      </w:r>
      <w:r w:rsidRPr="00AF1ADB">
        <w:rPr>
          <w:rFonts w:cs="Arial"/>
          <w:rtl/>
        </w:rPr>
        <w:t xml:space="preserve"> إذا كان عنوان الاستخدام يصدق عقلا</w:t>
      </w:r>
      <w:r w:rsidR="00017250">
        <w:rPr>
          <w:rFonts w:cs="Arial" w:hint="cs"/>
          <w:rtl/>
        </w:rPr>
        <w:t>ً</w:t>
      </w:r>
      <w:r w:rsidRPr="00AF1ADB">
        <w:rPr>
          <w:rFonts w:cs="Arial"/>
          <w:rtl/>
        </w:rPr>
        <w:t xml:space="preserve"> فحينئذٍ هذا ممنوع و</w:t>
      </w:r>
      <w:r w:rsidR="00017250">
        <w:rPr>
          <w:rFonts w:cs="Arial" w:hint="cs"/>
          <w:rtl/>
        </w:rPr>
        <w:t>هو</w:t>
      </w:r>
      <w:r w:rsidRPr="00AF1ADB">
        <w:rPr>
          <w:rFonts w:cs="Arial"/>
          <w:rtl/>
        </w:rPr>
        <w:t xml:space="preserve"> مبطل للصلاة، وأما إذا لم يكن هناك استخدام أيضاً لا يصدق </w:t>
      </w:r>
      <w:r w:rsidR="007B7BF3">
        <w:rPr>
          <w:rFonts w:cs="Arial" w:hint="cs"/>
          <w:rtl/>
        </w:rPr>
        <w:t xml:space="preserve">كما أن </w:t>
      </w:r>
      <w:r w:rsidRPr="00AF1ADB">
        <w:rPr>
          <w:rFonts w:cs="Arial"/>
          <w:rtl/>
        </w:rPr>
        <w:t>التصرف أيضاً لا يصدق</w:t>
      </w:r>
      <w:r w:rsidR="006E1947">
        <w:rPr>
          <w:rFonts w:cs="Arial" w:hint="cs"/>
          <w:rtl/>
        </w:rPr>
        <w:t>.</w:t>
      </w:r>
    </w:p>
    <w:p w14:paraId="6AD04F71" w14:textId="77777777" w:rsidR="00383300" w:rsidRDefault="00AF1ADB" w:rsidP="009536BA">
      <w:pPr>
        <w:rPr>
          <w:rFonts w:cs="Arial"/>
          <w:rtl/>
        </w:rPr>
      </w:pPr>
      <w:r w:rsidRPr="00AF1ADB">
        <w:rPr>
          <w:rFonts w:cs="Arial"/>
          <w:rtl/>
        </w:rPr>
        <w:t xml:space="preserve"> كما آمن العلمان السيد الأعظم والسيد حكيم الفقهاء </w:t>
      </w:r>
      <w:r w:rsidR="00383300">
        <w:rPr>
          <w:rFonts w:cs="Arial" w:hint="cs"/>
          <w:rtl/>
        </w:rPr>
        <w:t xml:space="preserve">بأن </w:t>
      </w:r>
      <w:r w:rsidR="00012CB9">
        <w:rPr>
          <w:rFonts w:cs="Arial" w:hint="cs"/>
          <w:rtl/>
        </w:rPr>
        <w:t>التصرف</w:t>
      </w:r>
      <w:r w:rsidRPr="00AF1ADB">
        <w:rPr>
          <w:rFonts w:cs="Arial"/>
          <w:rtl/>
        </w:rPr>
        <w:t xml:space="preserve"> في السجود </w:t>
      </w:r>
      <w:r w:rsidR="00012CB9">
        <w:rPr>
          <w:rFonts w:cs="Arial" w:hint="cs"/>
          <w:rtl/>
        </w:rPr>
        <w:t xml:space="preserve">على المغصوب </w:t>
      </w:r>
      <w:r w:rsidR="00383300">
        <w:rPr>
          <w:rFonts w:cs="Arial" w:hint="cs"/>
          <w:rtl/>
        </w:rPr>
        <w:t xml:space="preserve">حصراً </w:t>
      </w:r>
      <w:r w:rsidRPr="00AF1ADB">
        <w:rPr>
          <w:rFonts w:cs="Arial"/>
          <w:rtl/>
        </w:rPr>
        <w:t xml:space="preserve">حيث </w:t>
      </w:r>
      <w:r w:rsidR="00012CB9">
        <w:rPr>
          <w:rFonts w:cs="Arial" w:hint="cs"/>
          <w:rtl/>
        </w:rPr>
        <w:t>تكون ال</w:t>
      </w:r>
      <w:r w:rsidRPr="00AF1ADB">
        <w:rPr>
          <w:rFonts w:cs="Arial"/>
          <w:rtl/>
        </w:rPr>
        <w:t>مماسة مباشرة</w:t>
      </w:r>
      <w:r w:rsidR="00012CB9">
        <w:rPr>
          <w:rFonts w:cs="Arial" w:hint="cs"/>
          <w:rtl/>
        </w:rPr>
        <w:t>،</w:t>
      </w:r>
      <w:r w:rsidRPr="00AF1ADB">
        <w:rPr>
          <w:rFonts w:cs="Arial"/>
          <w:rtl/>
        </w:rPr>
        <w:t xml:space="preserve"> </w:t>
      </w:r>
      <w:r w:rsidR="00012CB9">
        <w:rPr>
          <w:rFonts w:cs="Arial" w:hint="cs"/>
          <w:rtl/>
        </w:rPr>
        <w:t>أ</w:t>
      </w:r>
      <w:r w:rsidRPr="00AF1ADB">
        <w:rPr>
          <w:rFonts w:cs="Arial"/>
          <w:rtl/>
        </w:rPr>
        <w:t>ما ا</w:t>
      </w:r>
      <w:r w:rsidR="00012CB9">
        <w:rPr>
          <w:rFonts w:cs="Arial" w:hint="cs"/>
          <w:rtl/>
        </w:rPr>
        <w:t>لا</w:t>
      </w:r>
      <w:r w:rsidRPr="00AF1ADB">
        <w:rPr>
          <w:rFonts w:cs="Arial"/>
          <w:rtl/>
        </w:rPr>
        <w:t xml:space="preserve">ستعانة بالحيطان ونحو ذلك </w:t>
      </w:r>
      <w:r w:rsidR="00012CB9">
        <w:rPr>
          <w:rFonts w:cs="Arial" w:hint="cs"/>
          <w:rtl/>
        </w:rPr>
        <w:t>ف</w:t>
      </w:r>
      <w:r w:rsidRPr="00AF1ADB">
        <w:rPr>
          <w:rFonts w:cs="Arial"/>
          <w:rtl/>
        </w:rPr>
        <w:t>لم ي</w:t>
      </w:r>
      <w:r w:rsidR="00383300">
        <w:rPr>
          <w:rFonts w:cs="Arial" w:hint="cs"/>
          <w:rtl/>
        </w:rPr>
        <w:t>قول</w:t>
      </w:r>
      <w:r w:rsidRPr="00AF1ADB">
        <w:rPr>
          <w:rFonts w:cs="Arial"/>
          <w:rtl/>
        </w:rPr>
        <w:t>ا بأنه تصرف</w:t>
      </w:r>
      <w:r w:rsidR="00383300">
        <w:rPr>
          <w:rFonts w:cs="Arial" w:hint="cs"/>
          <w:rtl/>
        </w:rPr>
        <w:t>.</w:t>
      </w:r>
    </w:p>
    <w:p w14:paraId="38217847" w14:textId="6CEDD840" w:rsidR="00FE03AB" w:rsidRDefault="00AF1ADB" w:rsidP="009536BA">
      <w:pPr>
        <w:rPr>
          <w:rFonts w:cs="Arial"/>
          <w:rtl/>
        </w:rPr>
      </w:pPr>
      <w:r w:rsidRPr="00AF1ADB">
        <w:rPr>
          <w:rFonts w:cs="Arial"/>
          <w:rtl/>
        </w:rPr>
        <w:t xml:space="preserve"> قلنا في خدمتكم أنه</w:t>
      </w:r>
      <w:r w:rsidR="00D06992">
        <w:rPr>
          <w:rFonts w:cs="Arial" w:hint="cs"/>
          <w:rtl/>
        </w:rPr>
        <w:t>ما</w:t>
      </w:r>
      <w:r w:rsidRPr="00AF1ADB">
        <w:rPr>
          <w:rFonts w:cs="Arial"/>
          <w:rtl/>
        </w:rPr>
        <w:t xml:space="preserve"> لا يصرحا ببطلان صلاة بالاستعانة كذلك جاء الكلام في السفينة، التي يركب فيها، إن كانت كلها مغصوبة فحكم </w:t>
      </w:r>
      <w:proofErr w:type="spellStart"/>
      <w:r w:rsidRPr="00AF1ADB">
        <w:rPr>
          <w:rFonts w:cs="Arial"/>
          <w:rtl/>
        </w:rPr>
        <w:t>اليزدي</w:t>
      </w:r>
      <w:proofErr w:type="spellEnd"/>
      <w:r w:rsidRPr="00AF1ADB">
        <w:rPr>
          <w:rFonts w:cs="Arial"/>
          <w:rtl/>
        </w:rPr>
        <w:t xml:space="preserve"> (رض) بالبطلان وأما إذا كان فيها لوحة واحدة أو شيء آخر غير اللوحة </w:t>
      </w:r>
      <w:r w:rsidR="00FE03AB">
        <w:rPr>
          <w:rFonts w:cs="Arial" w:hint="cs"/>
          <w:rtl/>
        </w:rPr>
        <w:t>ف</w:t>
      </w:r>
      <w:r w:rsidRPr="00AF1ADB">
        <w:rPr>
          <w:rFonts w:cs="Arial"/>
          <w:rtl/>
        </w:rPr>
        <w:t>حينئذٍ لا يحكم ببطلان الصلاة</w:t>
      </w:r>
      <w:r w:rsidR="00FE03AB">
        <w:rPr>
          <w:rFonts w:cs="Arial" w:hint="cs"/>
          <w:rtl/>
        </w:rPr>
        <w:t>!</w:t>
      </w:r>
    </w:p>
    <w:p w14:paraId="42630CC6" w14:textId="77777777" w:rsidR="005E30C4" w:rsidRDefault="00AF1ADB" w:rsidP="009536BA">
      <w:pPr>
        <w:rPr>
          <w:rFonts w:cs="Arial"/>
          <w:rtl/>
        </w:rPr>
      </w:pPr>
      <w:r w:rsidRPr="00AF1ADB">
        <w:rPr>
          <w:rFonts w:cs="Arial"/>
          <w:rtl/>
        </w:rPr>
        <w:t xml:space="preserve"> السيد الأعظم فصل</w:t>
      </w:r>
      <w:r w:rsidR="00FE03AB">
        <w:rPr>
          <w:rFonts w:cs="Arial" w:hint="cs"/>
          <w:rtl/>
        </w:rPr>
        <w:t xml:space="preserve"> بينما</w:t>
      </w:r>
      <w:r w:rsidRPr="00AF1ADB">
        <w:rPr>
          <w:rFonts w:cs="Arial"/>
          <w:rtl/>
        </w:rPr>
        <w:t xml:space="preserve"> إ</w:t>
      </w:r>
      <w:r w:rsidR="00FE03AB">
        <w:rPr>
          <w:rFonts w:cs="Arial" w:hint="cs"/>
          <w:rtl/>
        </w:rPr>
        <w:t>ذا</w:t>
      </w:r>
      <w:r w:rsidRPr="00AF1ADB">
        <w:rPr>
          <w:rFonts w:cs="Arial"/>
          <w:rtl/>
        </w:rPr>
        <w:t xml:space="preserve"> كانت ا</w:t>
      </w:r>
      <w:r w:rsidR="00FE03AB">
        <w:rPr>
          <w:rFonts w:cs="Arial" w:hint="cs"/>
          <w:rtl/>
        </w:rPr>
        <w:t>لا</w:t>
      </w:r>
      <w:r w:rsidRPr="00AF1ADB">
        <w:rPr>
          <w:rFonts w:cs="Arial"/>
          <w:rtl/>
        </w:rPr>
        <w:t>ستفادة بالسفينة متوقفة على هذه الخشبة فحينئذٍ حكم بالبطلان</w:t>
      </w:r>
      <w:r w:rsidR="005E30C4">
        <w:rPr>
          <w:rFonts w:cs="Arial" w:hint="cs"/>
          <w:rtl/>
        </w:rPr>
        <w:t>.</w:t>
      </w:r>
    </w:p>
    <w:p w14:paraId="08F25588" w14:textId="77777777" w:rsidR="00B3610E" w:rsidRDefault="005E30C4" w:rsidP="009536BA">
      <w:pPr>
        <w:rPr>
          <w:rFonts w:cs="Arial"/>
          <w:rtl/>
        </w:rPr>
      </w:pPr>
      <w:r>
        <w:rPr>
          <w:rFonts w:cs="Arial" w:hint="cs"/>
          <w:rtl/>
        </w:rPr>
        <w:t>و</w:t>
      </w:r>
      <w:r w:rsidR="00AF1ADB" w:rsidRPr="00AF1ADB">
        <w:rPr>
          <w:rFonts w:cs="Arial"/>
          <w:rtl/>
        </w:rPr>
        <w:t>قلنا في خدمتكم مرارا</w:t>
      </w:r>
      <w:r>
        <w:rPr>
          <w:rFonts w:cs="Arial" w:hint="cs"/>
          <w:rtl/>
        </w:rPr>
        <w:t>ً</w:t>
      </w:r>
      <w:r w:rsidR="00AF1ADB" w:rsidRPr="00AF1ADB">
        <w:rPr>
          <w:rFonts w:cs="Arial"/>
          <w:rtl/>
        </w:rPr>
        <w:t xml:space="preserve"> أن الاستعانة والاستخدام أيضاً داخل في الحكم، </w:t>
      </w:r>
      <w:r w:rsidR="00B3610E">
        <w:rPr>
          <w:rFonts w:cs="Arial" w:hint="cs"/>
          <w:rtl/>
        </w:rPr>
        <w:t>ف</w:t>
      </w:r>
      <w:r w:rsidR="00AF1ADB" w:rsidRPr="00AF1ADB">
        <w:rPr>
          <w:rFonts w:cs="Arial"/>
          <w:rtl/>
        </w:rPr>
        <w:t xml:space="preserve">دعوى </w:t>
      </w:r>
      <w:r w:rsidR="00B3610E">
        <w:rPr>
          <w:rFonts w:cs="Arial" w:hint="cs"/>
          <w:rtl/>
        </w:rPr>
        <w:t>ال</w:t>
      </w:r>
      <w:r w:rsidR="00AF1ADB" w:rsidRPr="00AF1ADB">
        <w:rPr>
          <w:rFonts w:cs="Arial"/>
          <w:rtl/>
        </w:rPr>
        <w:t>تصرف في كل السفينة وهو يصلي في مكان معين ليس صحيحا</w:t>
      </w:r>
      <w:r w:rsidR="00B3610E">
        <w:rPr>
          <w:rFonts w:cs="Arial" w:hint="cs"/>
          <w:rtl/>
        </w:rPr>
        <w:t>ً.</w:t>
      </w:r>
    </w:p>
    <w:p w14:paraId="5E44969B" w14:textId="7A56A3AB" w:rsidR="00867A0D" w:rsidRDefault="00AF1ADB" w:rsidP="009536BA">
      <w:pPr>
        <w:rPr>
          <w:rFonts w:cs="Arial"/>
          <w:rtl/>
        </w:rPr>
      </w:pPr>
      <w:r w:rsidRPr="00AF1ADB">
        <w:rPr>
          <w:rFonts w:cs="Arial"/>
          <w:rtl/>
        </w:rPr>
        <w:t xml:space="preserve"> هذا أيضاً خلط من (رض) بين التصرف وبين الاستخدام، وبين التصرف والاستعانة ونحو ذلك فعلى هذا ما أفاده السيد الحكيم وكذلك السيد الأعظم وكذلك المصنف صاحب العروة (رض) في كل منهما </w:t>
      </w:r>
      <w:r w:rsidR="00867A0D">
        <w:rPr>
          <w:rFonts w:cs="Arial" w:hint="cs"/>
          <w:rtl/>
        </w:rPr>
        <w:t>غير واضح.</w:t>
      </w:r>
    </w:p>
    <w:p w14:paraId="4D6C505F" w14:textId="215FFC16" w:rsidR="00AF1ADB" w:rsidRPr="00AF1ADB" w:rsidRDefault="00867A0D" w:rsidP="009536BA">
      <w:pPr>
        <w:rPr>
          <w:rFonts w:cs="Arial"/>
          <w:rtl/>
        </w:rPr>
      </w:pPr>
      <w:r>
        <w:rPr>
          <w:rFonts w:cs="Arial" w:hint="cs"/>
          <w:rtl/>
        </w:rPr>
        <w:lastRenderedPageBreak/>
        <w:t xml:space="preserve">وللكلام تتمة </w:t>
      </w:r>
      <w:r w:rsidR="00AF1ADB" w:rsidRPr="00AF1ADB">
        <w:rPr>
          <w:rFonts w:cs="Arial"/>
          <w:rtl/>
        </w:rPr>
        <w:t xml:space="preserve">إن شاء لله والحمد لله رب العالمين. </w:t>
      </w:r>
    </w:p>
    <w:p w14:paraId="12DD6E8C" w14:textId="77777777" w:rsidR="00AF1ADB" w:rsidRDefault="00AF1ADB" w:rsidP="00AF1ADB">
      <w:pPr>
        <w:rPr>
          <w:rFonts w:cs="Arial"/>
          <w:rtl/>
        </w:rPr>
      </w:pPr>
    </w:p>
    <w:p w14:paraId="1E611421"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8FF"/>
    <w:rsid w:val="00012CB9"/>
    <w:rsid w:val="00017250"/>
    <w:rsid w:val="00135AA6"/>
    <w:rsid w:val="00215324"/>
    <w:rsid w:val="00306F07"/>
    <w:rsid w:val="00383300"/>
    <w:rsid w:val="003F27DD"/>
    <w:rsid w:val="004F47DE"/>
    <w:rsid w:val="00585992"/>
    <w:rsid w:val="005E30C4"/>
    <w:rsid w:val="005F72A1"/>
    <w:rsid w:val="00601A4E"/>
    <w:rsid w:val="006049A6"/>
    <w:rsid w:val="0069563C"/>
    <w:rsid w:val="006E1947"/>
    <w:rsid w:val="007374B9"/>
    <w:rsid w:val="007B7BF3"/>
    <w:rsid w:val="007D352C"/>
    <w:rsid w:val="00811EC9"/>
    <w:rsid w:val="008213D3"/>
    <w:rsid w:val="0082419E"/>
    <w:rsid w:val="008479A6"/>
    <w:rsid w:val="00867A0D"/>
    <w:rsid w:val="008E4DFF"/>
    <w:rsid w:val="009536BA"/>
    <w:rsid w:val="00992106"/>
    <w:rsid w:val="00AA7341"/>
    <w:rsid w:val="00AE603B"/>
    <w:rsid w:val="00AF1ADB"/>
    <w:rsid w:val="00B3610E"/>
    <w:rsid w:val="00B43C66"/>
    <w:rsid w:val="00B75F92"/>
    <w:rsid w:val="00C27F47"/>
    <w:rsid w:val="00CD0C79"/>
    <w:rsid w:val="00D06992"/>
    <w:rsid w:val="00D72420"/>
    <w:rsid w:val="00D72B08"/>
    <w:rsid w:val="00D958FF"/>
    <w:rsid w:val="00DD242C"/>
    <w:rsid w:val="00DF6C6C"/>
    <w:rsid w:val="00E50883"/>
    <w:rsid w:val="00E55B0D"/>
    <w:rsid w:val="00EB49F1"/>
    <w:rsid w:val="00F460A4"/>
    <w:rsid w:val="00FE03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B0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8FF"/>
    <w:pPr>
      <w:bidi/>
    </w:pPr>
  </w:style>
  <w:style w:type="paragraph" w:styleId="1">
    <w:name w:val="heading 1"/>
    <w:basedOn w:val="a"/>
    <w:next w:val="a"/>
    <w:link w:val="1Char"/>
    <w:uiPriority w:val="9"/>
    <w:qFormat/>
    <w:rsid w:val="00D958F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D958F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D958FF"/>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D958FF"/>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D958FF"/>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D958F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958F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958F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958F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D958FF"/>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D958FF"/>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D958FF"/>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D958FF"/>
    <w:rPr>
      <w:rFonts w:eastAsiaTheme="majorEastAsia" w:cstheme="majorBidi"/>
      <w:i/>
      <w:iCs/>
      <w:color w:val="365F91" w:themeColor="accent1" w:themeShade="BF"/>
    </w:rPr>
  </w:style>
  <w:style w:type="character" w:customStyle="1" w:styleId="5Char">
    <w:name w:val="عنوان 5 Char"/>
    <w:basedOn w:val="a0"/>
    <w:link w:val="5"/>
    <w:uiPriority w:val="9"/>
    <w:semiHidden/>
    <w:rsid w:val="00D958FF"/>
    <w:rPr>
      <w:rFonts w:eastAsiaTheme="majorEastAsia" w:cstheme="majorBidi"/>
      <w:color w:val="365F91" w:themeColor="accent1" w:themeShade="BF"/>
    </w:rPr>
  </w:style>
  <w:style w:type="character" w:customStyle="1" w:styleId="6Char">
    <w:name w:val="عنوان 6 Char"/>
    <w:basedOn w:val="a0"/>
    <w:link w:val="6"/>
    <w:uiPriority w:val="9"/>
    <w:semiHidden/>
    <w:rsid w:val="00D958FF"/>
    <w:rPr>
      <w:rFonts w:eastAsiaTheme="majorEastAsia" w:cstheme="majorBidi"/>
      <w:i/>
      <w:iCs/>
      <w:color w:val="595959" w:themeColor="text1" w:themeTint="A6"/>
    </w:rPr>
  </w:style>
  <w:style w:type="character" w:customStyle="1" w:styleId="7Char">
    <w:name w:val="عنوان 7 Char"/>
    <w:basedOn w:val="a0"/>
    <w:link w:val="7"/>
    <w:uiPriority w:val="9"/>
    <w:semiHidden/>
    <w:rsid w:val="00D958FF"/>
    <w:rPr>
      <w:rFonts w:eastAsiaTheme="majorEastAsia" w:cstheme="majorBidi"/>
      <w:color w:val="595959" w:themeColor="text1" w:themeTint="A6"/>
    </w:rPr>
  </w:style>
  <w:style w:type="character" w:customStyle="1" w:styleId="8Char">
    <w:name w:val="عنوان 8 Char"/>
    <w:basedOn w:val="a0"/>
    <w:link w:val="8"/>
    <w:uiPriority w:val="9"/>
    <w:semiHidden/>
    <w:rsid w:val="00D958FF"/>
    <w:rPr>
      <w:rFonts w:eastAsiaTheme="majorEastAsia" w:cstheme="majorBidi"/>
      <w:i/>
      <w:iCs/>
      <w:color w:val="272727" w:themeColor="text1" w:themeTint="D8"/>
    </w:rPr>
  </w:style>
  <w:style w:type="character" w:customStyle="1" w:styleId="9Char">
    <w:name w:val="عنوان 9 Char"/>
    <w:basedOn w:val="a0"/>
    <w:link w:val="9"/>
    <w:uiPriority w:val="9"/>
    <w:semiHidden/>
    <w:rsid w:val="00D958FF"/>
    <w:rPr>
      <w:rFonts w:eastAsiaTheme="majorEastAsia" w:cstheme="majorBidi"/>
      <w:color w:val="272727" w:themeColor="text1" w:themeTint="D8"/>
    </w:rPr>
  </w:style>
  <w:style w:type="paragraph" w:styleId="a3">
    <w:name w:val="Title"/>
    <w:basedOn w:val="a"/>
    <w:next w:val="a"/>
    <w:link w:val="Char"/>
    <w:uiPriority w:val="10"/>
    <w:qFormat/>
    <w:rsid w:val="00D958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958F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958FF"/>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958F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958FF"/>
    <w:pPr>
      <w:spacing w:before="160" w:after="160"/>
      <w:jc w:val="center"/>
    </w:pPr>
    <w:rPr>
      <w:i/>
      <w:iCs/>
      <w:color w:val="404040" w:themeColor="text1" w:themeTint="BF"/>
    </w:rPr>
  </w:style>
  <w:style w:type="character" w:customStyle="1" w:styleId="Char1">
    <w:name w:val="اقتباس Char"/>
    <w:basedOn w:val="a0"/>
    <w:link w:val="a5"/>
    <w:uiPriority w:val="29"/>
    <w:rsid w:val="00D958FF"/>
    <w:rPr>
      <w:i/>
      <w:iCs/>
      <w:color w:val="404040" w:themeColor="text1" w:themeTint="BF"/>
    </w:rPr>
  </w:style>
  <w:style w:type="paragraph" w:styleId="a6">
    <w:name w:val="List Paragraph"/>
    <w:basedOn w:val="a"/>
    <w:uiPriority w:val="34"/>
    <w:qFormat/>
    <w:rsid w:val="00D958FF"/>
    <w:pPr>
      <w:ind w:left="720"/>
      <w:contextualSpacing/>
    </w:pPr>
  </w:style>
  <w:style w:type="character" w:styleId="a7">
    <w:name w:val="Intense Emphasis"/>
    <w:basedOn w:val="a0"/>
    <w:uiPriority w:val="21"/>
    <w:qFormat/>
    <w:rsid w:val="00D958FF"/>
    <w:rPr>
      <w:i/>
      <w:iCs/>
      <w:color w:val="365F91" w:themeColor="accent1" w:themeShade="BF"/>
    </w:rPr>
  </w:style>
  <w:style w:type="paragraph" w:styleId="a8">
    <w:name w:val="Intense Quote"/>
    <w:basedOn w:val="a"/>
    <w:next w:val="a"/>
    <w:link w:val="Char2"/>
    <w:uiPriority w:val="30"/>
    <w:qFormat/>
    <w:rsid w:val="00D958F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D958FF"/>
    <w:rPr>
      <w:i/>
      <w:iCs/>
      <w:color w:val="365F91" w:themeColor="accent1" w:themeShade="BF"/>
    </w:rPr>
  </w:style>
  <w:style w:type="character" w:styleId="a9">
    <w:name w:val="Intense Reference"/>
    <w:basedOn w:val="a0"/>
    <w:uiPriority w:val="32"/>
    <w:qFormat/>
    <w:rsid w:val="00D958FF"/>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8FF"/>
    <w:pPr>
      <w:bidi/>
    </w:pPr>
  </w:style>
  <w:style w:type="paragraph" w:styleId="1">
    <w:name w:val="heading 1"/>
    <w:basedOn w:val="a"/>
    <w:next w:val="a"/>
    <w:link w:val="1Char"/>
    <w:uiPriority w:val="9"/>
    <w:qFormat/>
    <w:rsid w:val="00D958F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D958F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D958FF"/>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D958FF"/>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D958FF"/>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D958F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958F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958F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958F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D958FF"/>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D958FF"/>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D958FF"/>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D958FF"/>
    <w:rPr>
      <w:rFonts w:eastAsiaTheme="majorEastAsia" w:cstheme="majorBidi"/>
      <w:i/>
      <w:iCs/>
      <w:color w:val="365F91" w:themeColor="accent1" w:themeShade="BF"/>
    </w:rPr>
  </w:style>
  <w:style w:type="character" w:customStyle="1" w:styleId="5Char">
    <w:name w:val="عنوان 5 Char"/>
    <w:basedOn w:val="a0"/>
    <w:link w:val="5"/>
    <w:uiPriority w:val="9"/>
    <w:semiHidden/>
    <w:rsid w:val="00D958FF"/>
    <w:rPr>
      <w:rFonts w:eastAsiaTheme="majorEastAsia" w:cstheme="majorBidi"/>
      <w:color w:val="365F91" w:themeColor="accent1" w:themeShade="BF"/>
    </w:rPr>
  </w:style>
  <w:style w:type="character" w:customStyle="1" w:styleId="6Char">
    <w:name w:val="عنوان 6 Char"/>
    <w:basedOn w:val="a0"/>
    <w:link w:val="6"/>
    <w:uiPriority w:val="9"/>
    <w:semiHidden/>
    <w:rsid w:val="00D958FF"/>
    <w:rPr>
      <w:rFonts w:eastAsiaTheme="majorEastAsia" w:cstheme="majorBidi"/>
      <w:i/>
      <w:iCs/>
      <w:color w:val="595959" w:themeColor="text1" w:themeTint="A6"/>
    </w:rPr>
  </w:style>
  <w:style w:type="character" w:customStyle="1" w:styleId="7Char">
    <w:name w:val="عنوان 7 Char"/>
    <w:basedOn w:val="a0"/>
    <w:link w:val="7"/>
    <w:uiPriority w:val="9"/>
    <w:semiHidden/>
    <w:rsid w:val="00D958FF"/>
    <w:rPr>
      <w:rFonts w:eastAsiaTheme="majorEastAsia" w:cstheme="majorBidi"/>
      <w:color w:val="595959" w:themeColor="text1" w:themeTint="A6"/>
    </w:rPr>
  </w:style>
  <w:style w:type="character" w:customStyle="1" w:styleId="8Char">
    <w:name w:val="عنوان 8 Char"/>
    <w:basedOn w:val="a0"/>
    <w:link w:val="8"/>
    <w:uiPriority w:val="9"/>
    <w:semiHidden/>
    <w:rsid w:val="00D958FF"/>
    <w:rPr>
      <w:rFonts w:eastAsiaTheme="majorEastAsia" w:cstheme="majorBidi"/>
      <w:i/>
      <w:iCs/>
      <w:color w:val="272727" w:themeColor="text1" w:themeTint="D8"/>
    </w:rPr>
  </w:style>
  <w:style w:type="character" w:customStyle="1" w:styleId="9Char">
    <w:name w:val="عنوان 9 Char"/>
    <w:basedOn w:val="a0"/>
    <w:link w:val="9"/>
    <w:uiPriority w:val="9"/>
    <w:semiHidden/>
    <w:rsid w:val="00D958FF"/>
    <w:rPr>
      <w:rFonts w:eastAsiaTheme="majorEastAsia" w:cstheme="majorBidi"/>
      <w:color w:val="272727" w:themeColor="text1" w:themeTint="D8"/>
    </w:rPr>
  </w:style>
  <w:style w:type="paragraph" w:styleId="a3">
    <w:name w:val="Title"/>
    <w:basedOn w:val="a"/>
    <w:next w:val="a"/>
    <w:link w:val="Char"/>
    <w:uiPriority w:val="10"/>
    <w:qFormat/>
    <w:rsid w:val="00D958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958F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958FF"/>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958F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958FF"/>
    <w:pPr>
      <w:spacing w:before="160" w:after="160"/>
      <w:jc w:val="center"/>
    </w:pPr>
    <w:rPr>
      <w:i/>
      <w:iCs/>
      <w:color w:val="404040" w:themeColor="text1" w:themeTint="BF"/>
    </w:rPr>
  </w:style>
  <w:style w:type="character" w:customStyle="1" w:styleId="Char1">
    <w:name w:val="اقتباس Char"/>
    <w:basedOn w:val="a0"/>
    <w:link w:val="a5"/>
    <w:uiPriority w:val="29"/>
    <w:rsid w:val="00D958FF"/>
    <w:rPr>
      <w:i/>
      <w:iCs/>
      <w:color w:val="404040" w:themeColor="text1" w:themeTint="BF"/>
    </w:rPr>
  </w:style>
  <w:style w:type="paragraph" w:styleId="a6">
    <w:name w:val="List Paragraph"/>
    <w:basedOn w:val="a"/>
    <w:uiPriority w:val="34"/>
    <w:qFormat/>
    <w:rsid w:val="00D958FF"/>
    <w:pPr>
      <w:ind w:left="720"/>
      <w:contextualSpacing/>
    </w:pPr>
  </w:style>
  <w:style w:type="character" w:styleId="a7">
    <w:name w:val="Intense Emphasis"/>
    <w:basedOn w:val="a0"/>
    <w:uiPriority w:val="21"/>
    <w:qFormat/>
    <w:rsid w:val="00D958FF"/>
    <w:rPr>
      <w:i/>
      <w:iCs/>
      <w:color w:val="365F91" w:themeColor="accent1" w:themeShade="BF"/>
    </w:rPr>
  </w:style>
  <w:style w:type="paragraph" w:styleId="a8">
    <w:name w:val="Intense Quote"/>
    <w:basedOn w:val="a"/>
    <w:next w:val="a"/>
    <w:link w:val="Char2"/>
    <w:uiPriority w:val="30"/>
    <w:qFormat/>
    <w:rsid w:val="00D958F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D958FF"/>
    <w:rPr>
      <w:i/>
      <w:iCs/>
      <w:color w:val="365F91" w:themeColor="accent1" w:themeShade="BF"/>
    </w:rPr>
  </w:style>
  <w:style w:type="character" w:styleId="a9">
    <w:name w:val="Intense Reference"/>
    <w:basedOn w:val="a0"/>
    <w:uiPriority w:val="32"/>
    <w:qFormat/>
    <w:rsid w:val="00D958F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207479">
      <w:bodyDiv w:val="1"/>
      <w:marLeft w:val="0"/>
      <w:marRight w:val="0"/>
      <w:marTop w:val="0"/>
      <w:marBottom w:val="0"/>
      <w:divBdr>
        <w:top w:val="none" w:sz="0" w:space="0" w:color="auto"/>
        <w:left w:val="none" w:sz="0" w:space="0" w:color="auto"/>
        <w:bottom w:val="none" w:sz="0" w:space="0" w:color="auto"/>
        <w:right w:val="none" w:sz="0" w:space="0" w:color="auto"/>
      </w:divBdr>
    </w:div>
    <w:div w:id="185657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811</Words>
  <Characters>4628</Characters>
  <Application>Microsoft Office Word</Application>
  <DocSecurity>0</DocSecurity>
  <Lines>38</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6</cp:revision>
  <dcterms:created xsi:type="dcterms:W3CDTF">2025-05-04T22:14:00Z</dcterms:created>
  <dcterms:modified xsi:type="dcterms:W3CDTF">2025-05-05T04:46:00Z</dcterms:modified>
</cp:coreProperties>
</file>