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332" w:rsidRPr="00412266" w:rsidRDefault="00681332" w:rsidP="00681332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7 جمادى الأولى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:rsidR="00681332" w:rsidRPr="00412266" w:rsidRDefault="00681332" w:rsidP="00681332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الأحد </w:t>
      </w:r>
      <w:r w:rsidRPr="00412266">
        <w:rPr>
          <w:rFonts w:ascii="Arial" w:hAnsi="Arial" w:cs="Arial"/>
          <w:sz w:val="28"/>
          <w:szCs w:val="28"/>
          <w:rtl/>
        </w:rPr>
        <w:t>‏</w:t>
      </w:r>
      <w:r w:rsidR="00A50900">
        <w:rPr>
          <w:rFonts w:ascii="Arial" w:hAnsi="Arial" w:cs="Arial" w:hint="cs"/>
          <w:sz w:val="28"/>
          <w:szCs w:val="28"/>
          <w:rtl/>
        </w:rPr>
        <w:t>10 نوف</w:t>
      </w:r>
      <w:r>
        <w:rPr>
          <w:rFonts w:ascii="Arial" w:hAnsi="Arial" w:cs="Arial" w:hint="cs"/>
          <w:sz w:val="28"/>
          <w:szCs w:val="28"/>
          <w:rtl/>
        </w:rPr>
        <w:t>مبر</w:t>
      </w:r>
      <w:r w:rsidRPr="00412266">
        <w:rPr>
          <w:rFonts w:ascii="Arial" w:hAnsi="Arial" w:cs="Arial"/>
          <w:sz w:val="28"/>
          <w:szCs w:val="28"/>
          <w:rtl/>
        </w:rPr>
        <w:t xml:space="preserve"> 2024‏</w:t>
      </w:r>
      <w:r>
        <w:rPr>
          <w:rFonts w:ascii="Arial" w:hAnsi="Arial" w:cs="Arial" w:hint="cs"/>
          <w:sz w:val="28"/>
          <w:szCs w:val="28"/>
          <w:rtl/>
        </w:rPr>
        <w:t xml:space="preserve"> م</w:t>
      </w:r>
    </w:p>
    <w:p w:rsidR="00681332" w:rsidRPr="00030B59" w:rsidRDefault="00A50900" w:rsidP="00681332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الموضوع: </w:t>
      </w:r>
      <w:r w:rsidR="00681332"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 w:rsidR="00681332">
        <w:rPr>
          <w:rFonts w:ascii="Arial" w:hAnsi="Arial" w:cs="Arial" w:hint="cs"/>
          <w:sz w:val="28"/>
          <w:szCs w:val="28"/>
          <w:rtl/>
        </w:rPr>
        <w:t xml:space="preserve">انحصار الساتر بأحد الممنوعات </w:t>
      </w:r>
    </w:p>
    <w:p w:rsidR="00681332" w:rsidRDefault="00681332" w:rsidP="00681332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:rsidR="0090234B" w:rsidRPr="0090234B" w:rsidRDefault="0090234B" w:rsidP="00A50900">
      <w:pPr>
        <w:rPr>
          <w:rFonts w:ascii="Arial" w:hAnsi="Arial" w:cs="Arial"/>
          <w:sz w:val="28"/>
          <w:szCs w:val="28"/>
          <w:rtl/>
        </w:rPr>
      </w:pPr>
      <w:r w:rsidRPr="0090234B">
        <w:rPr>
          <w:rFonts w:ascii="Arial" w:hAnsi="Arial" w:cs="Arial"/>
          <w:sz w:val="28"/>
          <w:szCs w:val="28"/>
          <w:rtl/>
        </w:rPr>
        <w:t>‏حصل خلط في كلمات الأعلام بين دوران الأمر في الصلاة بالنجس أو غير مأكول اللحم أو الحرير أو الذهب</w:t>
      </w:r>
      <w:r>
        <w:rPr>
          <w:rFonts w:ascii="Arial" w:hAnsi="Arial" w:cs="Arial" w:hint="cs"/>
          <w:sz w:val="28"/>
          <w:szCs w:val="28"/>
          <w:rtl/>
        </w:rPr>
        <w:t xml:space="preserve"> وغيرها،</w:t>
      </w:r>
      <w:r w:rsidRPr="0090234B">
        <w:rPr>
          <w:rFonts w:ascii="Arial" w:hAnsi="Arial" w:cs="Arial"/>
          <w:sz w:val="28"/>
          <w:szCs w:val="28"/>
          <w:rtl/>
        </w:rPr>
        <w:t xml:space="preserve"> ‏هل أن البحث هنا من باب التزاحم أو من باب التعارض</w:t>
      </w:r>
      <w:r>
        <w:rPr>
          <w:rFonts w:ascii="Arial" w:hAnsi="Arial" w:cs="Arial" w:hint="cs"/>
          <w:sz w:val="28"/>
          <w:szCs w:val="28"/>
          <w:rtl/>
        </w:rPr>
        <w:t>؟</w:t>
      </w:r>
    </w:p>
    <w:p w:rsidR="0090234B" w:rsidRDefault="0090234B" w:rsidP="00A50900">
      <w:pPr>
        <w:rPr>
          <w:rFonts w:ascii="Arial" w:hAnsi="Arial" w:cs="Arial"/>
          <w:sz w:val="28"/>
          <w:szCs w:val="28"/>
          <w:rtl/>
        </w:rPr>
      </w:pPr>
      <w:r w:rsidRPr="0090234B">
        <w:rPr>
          <w:rFonts w:ascii="Arial" w:hAnsi="Arial" w:cs="Arial"/>
          <w:sz w:val="28"/>
          <w:szCs w:val="28"/>
          <w:rtl/>
        </w:rPr>
        <w:t>‏وقد ذكر العلماء أبحاث</w:t>
      </w:r>
      <w:r>
        <w:rPr>
          <w:rFonts w:ascii="Arial" w:hAnsi="Arial" w:cs="Arial" w:hint="cs"/>
          <w:sz w:val="28"/>
          <w:szCs w:val="28"/>
          <w:rtl/>
        </w:rPr>
        <w:t>اً</w:t>
      </w:r>
      <w:r w:rsidRPr="0090234B">
        <w:rPr>
          <w:rFonts w:ascii="Arial" w:hAnsi="Arial" w:cs="Arial"/>
          <w:sz w:val="28"/>
          <w:szCs w:val="28"/>
          <w:rtl/>
        </w:rPr>
        <w:t xml:space="preserve"> في علم الأصول للتفريق بين التزاحم وتعارض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r w:rsidRPr="0090234B">
        <w:rPr>
          <w:rFonts w:ascii="Arial" w:hAnsi="Arial" w:cs="Arial"/>
          <w:sz w:val="28"/>
          <w:szCs w:val="28"/>
          <w:rtl/>
        </w:rPr>
        <w:t>‏والفرق بينهما مجملا</w:t>
      </w:r>
      <w:r>
        <w:rPr>
          <w:rFonts w:ascii="Arial" w:hAnsi="Arial" w:cs="Arial" w:hint="cs"/>
          <w:sz w:val="28"/>
          <w:szCs w:val="28"/>
          <w:rtl/>
        </w:rPr>
        <w:t>ً:</w:t>
      </w:r>
    </w:p>
    <w:p w:rsidR="0090234B" w:rsidRPr="0090234B" w:rsidRDefault="0090234B" w:rsidP="00A50900">
      <w:pPr>
        <w:rPr>
          <w:rFonts w:ascii="Arial" w:hAnsi="Arial" w:cs="Arial"/>
          <w:sz w:val="28"/>
          <w:szCs w:val="28"/>
          <w:rtl/>
        </w:rPr>
      </w:pPr>
      <w:r w:rsidRPr="0090234B">
        <w:rPr>
          <w:rFonts w:ascii="Arial" w:hAnsi="Arial" w:cs="Arial"/>
          <w:sz w:val="28"/>
          <w:szCs w:val="28"/>
          <w:rtl/>
        </w:rPr>
        <w:t xml:space="preserve"> أن التعارض أخذ أحد الدليلين دون الآخر</w:t>
      </w:r>
      <w:r>
        <w:rPr>
          <w:rFonts w:ascii="Arial" w:hAnsi="Arial" w:cs="Arial" w:hint="cs"/>
          <w:sz w:val="28"/>
          <w:szCs w:val="28"/>
          <w:rtl/>
        </w:rPr>
        <w:t xml:space="preserve">، </w:t>
      </w:r>
      <w:r w:rsidRPr="0090234B">
        <w:rPr>
          <w:rFonts w:ascii="Arial" w:hAnsi="Arial" w:cs="Arial"/>
          <w:sz w:val="28"/>
          <w:szCs w:val="28"/>
          <w:rtl/>
        </w:rPr>
        <w:t xml:space="preserve">‏فإذا </w:t>
      </w:r>
      <w:r>
        <w:rPr>
          <w:rFonts w:ascii="Arial" w:hAnsi="Arial" w:cs="Arial" w:hint="cs"/>
          <w:sz w:val="28"/>
          <w:szCs w:val="28"/>
          <w:rtl/>
        </w:rPr>
        <w:t>ت</w:t>
      </w:r>
      <w:r w:rsidRPr="0090234B">
        <w:rPr>
          <w:rFonts w:ascii="Arial" w:hAnsi="Arial" w:cs="Arial"/>
          <w:sz w:val="28"/>
          <w:szCs w:val="28"/>
          <w:rtl/>
        </w:rPr>
        <w:t xml:space="preserve">حكم التعارض بين دليلين يلجأ إلى بحث </w:t>
      </w:r>
      <w:r>
        <w:rPr>
          <w:rFonts w:ascii="Arial" w:hAnsi="Arial" w:cs="Arial" w:hint="cs"/>
          <w:sz w:val="28"/>
          <w:szCs w:val="28"/>
          <w:rtl/>
        </w:rPr>
        <w:t>المرجحات</w:t>
      </w:r>
      <w:r w:rsidRPr="0090234B">
        <w:rPr>
          <w:rFonts w:ascii="Arial" w:hAnsi="Arial" w:cs="Arial"/>
          <w:sz w:val="28"/>
          <w:szCs w:val="28"/>
          <w:rtl/>
        </w:rPr>
        <w:t xml:space="preserve"> في التعارض لاعتماد أحد الدليلين حجة دون الآخر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90234B" w:rsidRPr="0090234B" w:rsidRDefault="0090234B" w:rsidP="00A50900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>‏وب</w:t>
      </w:r>
      <w:r w:rsidRPr="0090234B">
        <w:rPr>
          <w:rFonts w:ascii="Arial" w:hAnsi="Arial" w:cs="Arial"/>
          <w:sz w:val="28"/>
          <w:szCs w:val="28"/>
          <w:rtl/>
        </w:rPr>
        <w:t>عبارة أدق</w:t>
      </w:r>
      <w:r>
        <w:rPr>
          <w:rFonts w:ascii="Arial" w:hAnsi="Arial" w:cs="Arial" w:hint="cs"/>
          <w:sz w:val="28"/>
          <w:szCs w:val="28"/>
          <w:rtl/>
        </w:rPr>
        <w:t>،</w:t>
      </w:r>
      <w:r w:rsidRPr="0090234B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ف</w:t>
      </w:r>
      <w:r w:rsidRPr="0090234B">
        <w:rPr>
          <w:rFonts w:ascii="Arial" w:hAnsi="Arial" w:cs="Arial"/>
          <w:sz w:val="28"/>
          <w:szCs w:val="28"/>
          <w:rtl/>
        </w:rPr>
        <w:t>التعارض نزاع بين دليلية الدليلين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90234B" w:rsidRPr="0090234B" w:rsidRDefault="0090234B" w:rsidP="00A50900">
      <w:pPr>
        <w:rPr>
          <w:rFonts w:ascii="Arial" w:hAnsi="Arial" w:cs="Arial"/>
          <w:sz w:val="28"/>
          <w:szCs w:val="28"/>
          <w:rtl/>
        </w:rPr>
      </w:pPr>
      <w:r w:rsidRPr="0090234B">
        <w:rPr>
          <w:rFonts w:ascii="Arial" w:hAnsi="Arial" w:cs="Arial"/>
          <w:sz w:val="28"/>
          <w:szCs w:val="28"/>
          <w:rtl/>
        </w:rPr>
        <w:t>‏أما التزاحم فإن دليلية الدليلين فيه يكون مفروغاً منها وكلاهما يجب العمل به ولكن المكلف في مقام العمل لا يعرف أيهما متعين في حقه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90234B" w:rsidRPr="0090234B" w:rsidRDefault="0090234B" w:rsidP="00A50900">
      <w:pPr>
        <w:rPr>
          <w:rFonts w:ascii="Arial" w:hAnsi="Arial" w:cs="Arial"/>
          <w:sz w:val="28"/>
          <w:szCs w:val="28"/>
          <w:rtl/>
        </w:rPr>
      </w:pPr>
      <w:r w:rsidRPr="0090234B">
        <w:rPr>
          <w:rFonts w:ascii="Arial" w:hAnsi="Arial" w:cs="Arial"/>
          <w:sz w:val="28"/>
          <w:szCs w:val="28"/>
          <w:rtl/>
        </w:rPr>
        <w:t>‏و بعبارة أخرى فإن المكلف في مقام العمل إذا عجز عن العمل بكل</w:t>
      </w:r>
      <w:r>
        <w:rPr>
          <w:rFonts w:ascii="Arial" w:hAnsi="Arial" w:cs="Arial" w:hint="cs"/>
          <w:sz w:val="28"/>
          <w:szCs w:val="28"/>
          <w:rtl/>
        </w:rPr>
        <w:t>ا</w:t>
      </w:r>
      <w:r w:rsidRPr="0090234B">
        <w:rPr>
          <w:rFonts w:ascii="Arial" w:hAnsi="Arial" w:cs="Arial"/>
          <w:sz w:val="28"/>
          <w:szCs w:val="28"/>
          <w:rtl/>
        </w:rPr>
        <w:t xml:space="preserve"> الدليلين لابد</w:t>
      </w:r>
      <w:r>
        <w:rPr>
          <w:rFonts w:ascii="Arial" w:hAnsi="Arial" w:cs="Arial" w:hint="cs"/>
          <w:sz w:val="28"/>
          <w:szCs w:val="28"/>
          <w:rtl/>
        </w:rPr>
        <w:t xml:space="preserve"> له</w:t>
      </w:r>
      <w:r w:rsidRPr="0090234B">
        <w:rPr>
          <w:rFonts w:ascii="Arial" w:hAnsi="Arial" w:cs="Arial"/>
          <w:sz w:val="28"/>
          <w:szCs w:val="28"/>
          <w:rtl/>
        </w:rPr>
        <w:t xml:space="preserve"> أن يلجأ إلى ما يرجح أحدهما على الآخر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90234B" w:rsidRPr="0090234B" w:rsidRDefault="0090234B" w:rsidP="00A50900">
      <w:pPr>
        <w:rPr>
          <w:rFonts w:ascii="Arial" w:hAnsi="Arial" w:cs="Arial"/>
          <w:sz w:val="28"/>
          <w:szCs w:val="28"/>
          <w:rtl/>
        </w:rPr>
      </w:pPr>
      <w:r w:rsidRPr="0090234B">
        <w:rPr>
          <w:rFonts w:ascii="Arial" w:hAnsi="Arial" w:cs="Arial"/>
          <w:sz w:val="28"/>
          <w:szCs w:val="28"/>
          <w:rtl/>
        </w:rPr>
        <w:t>‏وه</w:t>
      </w:r>
      <w:r>
        <w:rPr>
          <w:rFonts w:ascii="Arial" w:hAnsi="Arial" w:cs="Arial" w:hint="cs"/>
          <w:sz w:val="28"/>
          <w:szCs w:val="28"/>
          <w:rtl/>
        </w:rPr>
        <w:t>ا</w:t>
      </w:r>
      <w:r w:rsidRPr="0090234B">
        <w:rPr>
          <w:rFonts w:ascii="Arial" w:hAnsi="Arial" w:cs="Arial"/>
          <w:sz w:val="28"/>
          <w:szCs w:val="28"/>
          <w:rtl/>
        </w:rPr>
        <w:t>هنا في المقام فإن كل</w:t>
      </w:r>
      <w:r>
        <w:rPr>
          <w:rFonts w:ascii="Arial" w:hAnsi="Arial" w:cs="Arial" w:hint="cs"/>
          <w:sz w:val="28"/>
          <w:szCs w:val="28"/>
          <w:rtl/>
        </w:rPr>
        <w:t>اً</w:t>
      </w:r>
      <w:r w:rsidRPr="0090234B">
        <w:rPr>
          <w:rFonts w:ascii="Arial" w:hAnsi="Arial" w:cs="Arial"/>
          <w:sz w:val="28"/>
          <w:szCs w:val="28"/>
          <w:rtl/>
        </w:rPr>
        <w:t xml:space="preserve"> من المحظورات أي </w:t>
      </w:r>
      <w:proofErr w:type="spellStart"/>
      <w:r>
        <w:rPr>
          <w:rFonts w:ascii="Arial" w:hAnsi="Arial" w:cs="Arial" w:hint="cs"/>
          <w:sz w:val="28"/>
          <w:szCs w:val="28"/>
          <w:rtl/>
        </w:rPr>
        <w:t>ال</w:t>
      </w:r>
      <w:r w:rsidRPr="0090234B">
        <w:rPr>
          <w:rFonts w:ascii="Arial" w:hAnsi="Arial" w:cs="Arial"/>
          <w:sz w:val="28"/>
          <w:szCs w:val="28"/>
          <w:rtl/>
        </w:rPr>
        <w:t>متنجس</w:t>
      </w:r>
      <w:proofErr w:type="spellEnd"/>
      <w:r w:rsidRPr="0090234B">
        <w:rPr>
          <w:rFonts w:ascii="Arial" w:hAnsi="Arial" w:cs="Arial"/>
          <w:sz w:val="28"/>
          <w:szCs w:val="28"/>
          <w:rtl/>
        </w:rPr>
        <w:t xml:space="preserve"> وغير مأكول اللحم والذهب والحرير والميتة والمغصوب قد قام الدليل على منع الصلاة به بلا شك</w:t>
      </w:r>
      <w:r>
        <w:rPr>
          <w:rFonts w:ascii="Arial" w:hAnsi="Arial" w:cs="Arial" w:hint="cs"/>
          <w:sz w:val="28"/>
          <w:szCs w:val="28"/>
          <w:rtl/>
        </w:rPr>
        <w:t>،</w:t>
      </w:r>
      <w:r w:rsidRPr="0090234B">
        <w:rPr>
          <w:rFonts w:ascii="Arial" w:hAnsi="Arial" w:cs="Arial"/>
          <w:sz w:val="28"/>
          <w:szCs w:val="28"/>
          <w:rtl/>
        </w:rPr>
        <w:t xml:space="preserve"> وعليه فكلام </w:t>
      </w:r>
      <w:proofErr w:type="spellStart"/>
      <w:r w:rsidRPr="0090234B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Pr="0090234B">
        <w:rPr>
          <w:rFonts w:ascii="Arial" w:hAnsi="Arial" w:cs="Arial"/>
          <w:sz w:val="28"/>
          <w:szCs w:val="28"/>
          <w:rtl/>
        </w:rPr>
        <w:t xml:space="preserve"> ليس من باب التعارض</w:t>
      </w:r>
      <w:r>
        <w:rPr>
          <w:rFonts w:ascii="Arial" w:hAnsi="Arial" w:cs="Arial" w:hint="cs"/>
          <w:sz w:val="28"/>
          <w:szCs w:val="28"/>
          <w:rtl/>
        </w:rPr>
        <w:t>؛</w:t>
      </w:r>
      <w:r w:rsidRPr="0090234B">
        <w:rPr>
          <w:rFonts w:ascii="Arial" w:hAnsi="Arial" w:cs="Arial"/>
          <w:sz w:val="28"/>
          <w:szCs w:val="28"/>
          <w:rtl/>
        </w:rPr>
        <w:t xml:space="preserve"> لأن البحث ليس بحثاً عن صحة الصلاة في أحد هذه المحظورات أو عدمه.</w:t>
      </w:r>
    </w:p>
    <w:p w:rsidR="0090234B" w:rsidRPr="0090234B" w:rsidRDefault="0090234B" w:rsidP="00A50900">
      <w:pPr>
        <w:rPr>
          <w:rFonts w:ascii="Arial" w:hAnsi="Arial" w:cs="Arial"/>
          <w:sz w:val="28"/>
          <w:szCs w:val="28"/>
          <w:rtl/>
        </w:rPr>
      </w:pPr>
      <w:r w:rsidRPr="0090234B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>ف</w:t>
      </w:r>
      <w:r w:rsidRPr="0090234B">
        <w:rPr>
          <w:rFonts w:ascii="Arial" w:hAnsi="Arial" w:cs="Arial"/>
          <w:sz w:val="28"/>
          <w:szCs w:val="28"/>
          <w:rtl/>
        </w:rPr>
        <w:t xml:space="preserve">الأمر هنا أن كلاً منها </w:t>
      </w:r>
      <w:r>
        <w:rPr>
          <w:rFonts w:ascii="Arial" w:hAnsi="Arial" w:cs="Arial" w:hint="cs"/>
          <w:sz w:val="28"/>
          <w:szCs w:val="28"/>
          <w:rtl/>
        </w:rPr>
        <w:t>ممنوع</w:t>
      </w:r>
      <w:r w:rsidRPr="0090234B">
        <w:rPr>
          <w:rFonts w:ascii="Arial" w:hAnsi="Arial" w:cs="Arial"/>
          <w:sz w:val="28"/>
          <w:szCs w:val="28"/>
          <w:rtl/>
        </w:rPr>
        <w:t xml:space="preserve"> ولكن لو دار الأمر بين الصلاة بكل واحد منها فما هو المتعين وعليه </w:t>
      </w:r>
      <w:r>
        <w:rPr>
          <w:rFonts w:ascii="Arial" w:hAnsi="Arial" w:cs="Arial" w:hint="cs"/>
          <w:sz w:val="28"/>
          <w:szCs w:val="28"/>
          <w:rtl/>
        </w:rPr>
        <w:t>فال</w:t>
      </w:r>
      <w:r w:rsidRPr="0090234B">
        <w:rPr>
          <w:rFonts w:ascii="Arial" w:hAnsi="Arial" w:cs="Arial"/>
          <w:sz w:val="28"/>
          <w:szCs w:val="28"/>
          <w:rtl/>
        </w:rPr>
        <w:t>بحث من باب التزاحم.</w:t>
      </w:r>
    </w:p>
    <w:p w:rsidR="0090234B" w:rsidRPr="0090234B" w:rsidRDefault="0090234B" w:rsidP="00A50900">
      <w:pPr>
        <w:rPr>
          <w:rFonts w:ascii="Arial" w:hAnsi="Arial" w:cs="Arial"/>
          <w:sz w:val="28"/>
          <w:szCs w:val="28"/>
          <w:rtl/>
        </w:rPr>
      </w:pPr>
      <w:r w:rsidRPr="0090234B">
        <w:rPr>
          <w:rFonts w:ascii="Arial" w:hAnsi="Arial" w:cs="Arial"/>
          <w:sz w:val="28"/>
          <w:szCs w:val="28"/>
          <w:rtl/>
        </w:rPr>
        <w:t>‏ومن العجيب أن السيد الأعظم قد خلط بينهما وجعله من باب التعارض.</w:t>
      </w:r>
    </w:p>
    <w:p w:rsidR="0090234B" w:rsidRPr="0090234B" w:rsidRDefault="0090234B" w:rsidP="00A50900">
      <w:pPr>
        <w:rPr>
          <w:rFonts w:ascii="Arial" w:hAnsi="Arial" w:cs="Arial"/>
          <w:sz w:val="28"/>
          <w:szCs w:val="28"/>
          <w:rtl/>
        </w:rPr>
      </w:pPr>
      <w:r w:rsidRPr="0090234B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>مع أنه</w:t>
      </w:r>
      <w:r>
        <w:rPr>
          <w:rFonts w:ascii="Arial" w:hAnsi="Arial" w:cs="Arial"/>
          <w:sz w:val="28"/>
          <w:szCs w:val="28"/>
          <w:rtl/>
        </w:rPr>
        <w:t xml:space="preserve"> </w:t>
      </w:r>
      <w:r w:rsidRPr="0090234B">
        <w:rPr>
          <w:rFonts w:ascii="Arial" w:hAnsi="Arial" w:cs="Arial"/>
          <w:sz w:val="28"/>
          <w:szCs w:val="28"/>
          <w:rtl/>
        </w:rPr>
        <w:t xml:space="preserve">بحث </w:t>
      </w:r>
      <w:r>
        <w:rPr>
          <w:rFonts w:ascii="Arial" w:hAnsi="Arial" w:cs="Arial" w:hint="cs"/>
          <w:sz w:val="28"/>
          <w:szCs w:val="28"/>
          <w:rtl/>
        </w:rPr>
        <w:t>عند</w:t>
      </w:r>
      <w:r w:rsidRPr="0090234B">
        <w:rPr>
          <w:rFonts w:ascii="Arial" w:hAnsi="Arial" w:cs="Arial"/>
          <w:sz w:val="28"/>
          <w:szCs w:val="28"/>
          <w:rtl/>
        </w:rPr>
        <w:t xml:space="preserve"> دوران الأمر بين هذه الممنوعات عن حكم المكلف في مقام الامتثال</w:t>
      </w:r>
      <w:r>
        <w:rPr>
          <w:rFonts w:ascii="Arial" w:hAnsi="Arial" w:cs="Arial" w:hint="cs"/>
          <w:sz w:val="28"/>
          <w:szCs w:val="28"/>
          <w:rtl/>
        </w:rPr>
        <w:t>،</w:t>
      </w:r>
      <w:r w:rsidRPr="0090234B">
        <w:rPr>
          <w:rFonts w:ascii="Arial" w:hAnsi="Arial" w:cs="Arial"/>
          <w:sz w:val="28"/>
          <w:szCs w:val="28"/>
          <w:rtl/>
        </w:rPr>
        <w:t xml:space="preserve"> بعد الفراغ من حكم كل واحد منها بأنه ممنوع الصلاة فيه.</w:t>
      </w:r>
    </w:p>
    <w:p w:rsidR="0090234B" w:rsidRPr="0090234B" w:rsidRDefault="0090234B" w:rsidP="00A50900">
      <w:pPr>
        <w:rPr>
          <w:rFonts w:ascii="Arial" w:hAnsi="Arial" w:cs="Arial"/>
          <w:sz w:val="28"/>
          <w:szCs w:val="28"/>
          <w:rtl/>
        </w:rPr>
      </w:pPr>
      <w:r w:rsidRPr="0090234B">
        <w:rPr>
          <w:rFonts w:ascii="Arial" w:hAnsi="Arial" w:cs="Arial"/>
          <w:sz w:val="28"/>
          <w:szCs w:val="28"/>
          <w:rtl/>
        </w:rPr>
        <w:lastRenderedPageBreak/>
        <w:t>‏والسيد حكيم الفقهاء</w:t>
      </w:r>
      <w:r>
        <w:rPr>
          <w:rFonts w:ascii="Arial" w:hAnsi="Arial" w:cs="Arial" w:hint="cs"/>
          <w:sz w:val="28"/>
          <w:szCs w:val="28"/>
          <w:rtl/>
        </w:rPr>
        <w:t xml:space="preserve"> (رض)</w:t>
      </w:r>
      <w:r w:rsidRPr="0090234B">
        <w:rPr>
          <w:rFonts w:ascii="Arial" w:hAnsi="Arial" w:cs="Arial"/>
          <w:sz w:val="28"/>
          <w:szCs w:val="28"/>
          <w:rtl/>
        </w:rPr>
        <w:t xml:space="preserve"> غير غافل عن هذا التفصيل</w:t>
      </w:r>
      <w:r>
        <w:rPr>
          <w:rFonts w:ascii="Arial" w:hAnsi="Arial" w:cs="Arial" w:hint="cs"/>
          <w:sz w:val="28"/>
          <w:szCs w:val="28"/>
          <w:rtl/>
        </w:rPr>
        <w:t>،</w:t>
      </w:r>
      <w:r w:rsidRPr="0090234B">
        <w:rPr>
          <w:rFonts w:ascii="Arial" w:hAnsi="Arial" w:cs="Arial"/>
          <w:sz w:val="28"/>
          <w:szCs w:val="28"/>
          <w:rtl/>
        </w:rPr>
        <w:t xml:space="preserve"> ولكنه لم يتعرض كغيره من الفقهاء</w:t>
      </w:r>
      <w:r>
        <w:rPr>
          <w:rFonts w:ascii="Arial" w:hAnsi="Arial" w:cs="Arial" w:hint="cs"/>
          <w:sz w:val="28"/>
          <w:szCs w:val="28"/>
          <w:rtl/>
        </w:rPr>
        <w:t xml:space="preserve"> ـ</w:t>
      </w:r>
      <w:r w:rsidRPr="0090234B">
        <w:rPr>
          <w:rFonts w:ascii="Arial" w:hAnsi="Arial" w:cs="Arial"/>
          <w:sz w:val="28"/>
          <w:szCs w:val="28"/>
          <w:rtl/>
        </w:rPr>
        <w:t xml:space="preserve"> كما ذكرنا مرارا</w:t>
      </w:r>
      <w:r>
        <w:rPr>
          <w:rFonts w:ascii="Arial" w:hAnsi="Arial" w:cs="Arial" w:hint="cs"/>
          <w:sz w:val="28"/>
          <w:szCs w:val="28"/>
          <w:rtl/>
        </w:rPr>
        <w:t>ً ـ</w:t>
      </w:r>
      <w:r w:rsidRPr="0090234B">
        <w:rPr>
          <w:rFonts w:ascii="Arial" w:hAnsi="Arial" w:cs="Arial"/>
          <w:sz w:val="28"/>
          <w:szCs w:val="28"/>
          <w:rtl/>
        </w:rPr>
        <w:t xml:space="preserve"> إلى هذه الحرمة وهي التجاسر على لبس الممنوع في الصلاة.</w:t>
      </w:r>
    </w:p>
    <w:p w:rsidR="000B7BB9" w:rsidRDefault="0090234B" w:rsidP="00A50900">
      <w:pPr>
        <w:rPr>
          <w:rFonts w:ascii="Arial" w:hAnsi="Arial" w:cs="Arial"/>
          <w:sz w:val="28"/>
          <w:szCs w:val="28"/>
          <w:rtl/>
        </w:rPr>
      </w:pPr>
      <w:r w:rsidRPr="0090234B">
        <w:rPr>
          <w:rFonts w:ascii="Arial" w:hAnsi="Arial" w:cs="Arial"/>
          <w:sz w:val="28"/>
          <w:szCs w:val="28"/>
          <w:rtl/>
        </w:rPr>
        <w:t>‏نعم</w:t>
      </w:r>
      <w:r>
        <w:rPr>
          <w:rFonts w:ascii="Arial" w:hAnsi="Arial" w:cs="Arial" w:hint="cs"/>
          <w:sz w:val="28"/>
          <w:szCs w:val="28"/>
          <w:rtl/>
        </w:rPr>
        <w:t>،</w:t>
      </w:r>
      <w:r w:rsidRPr="0090234B">
        <w:rPr>
          <w:rFonts w:ascii="Arial" w:hAnsi="Arial" w:cs="Arial"/>
          <w:sz w:val="28"/>
          <w:szCs w:val="28"/>
          <w:rtl/>
        </w:rPr>
        <w:t xml:space="preserve"> لو لاحظنا صحة الصلاة عارياً لصار البحث من باب التعارض</w:t>
      </w:r>
      <w:r>
        <w:rPr>
          <w:rFonts w:ascii="Arial" w:hAnsi="Arial" w:cs="Arial" w:hint="cs"/>
          <w:sz w:val="28"/>
          <w:szCs w:val="28"/>
          <w:rtl/>
        </w:rPr>
        <w:t>،</w:t>
      </w:r>
      <w:r w:rsidRPr="0090234B">
        <w:rPr>
          <w:rFonts w:ascii="Arial" w:hAnsi="Arial" w:cs="Arial"/>
          <w:sz w:val="28"/>
          <w:szCs w:val="28"/>
          <w:rtl/>
        </w:rPr>
        <w:t xml:space="preserve"> بمعنى </w:t>
      </w:r>
      <w:r>
        <w:rPr>
          <w:rFonts w:ascii="Arial" w:hAnsi="Arial" w:cs="Arial" w:hint="cs"/>
          <w:sz w:val="28"/>
          <w:szCs w:val="28"/>
          <w:rtl/>
        </w:rPr>
        <w:t xml:space="preserve">أن </w:t>
      </w:r>
      <w:r w:rsidRPr="0090234B">
        <w:rPr>
          <w:rFonts w:ascii="Arial" w:hAnsi="Arial" w:cs="Arial"/>
          <w:sz w:val="28"/>
          <w:szCs w:val="28"/>
          <w:rtl/>
        </w:rPr>
        <w:t>أي</w:t>
      </w:r>
      <w:r>
        <w:rPr>
          <w:rFonts w:ascii="Arial" w:hAnsi="Arial" w:cs="Arial" w:hint="cs"/>
          <w:sz w:val="28"/>
          <w:szCs w:val="28"/>
          <w:rtl/>
        </w:rPr>
        <w:t>ّ</w:t>
      </w:r>
      <w:r w:rsidRPr="0090234B">
        <w:rPr>
          <w:rFonts w:ascii="Arial" w:hAnsi="Arial" w:cs="Arial"/>
          <w:sz w:val="28"/>
          <w:szCs w:val="28"/>
          <w:rtl/>
        </w:rPr>
        <w:t>ا</w:t>
      </w:r>
      <w:r>
        <w:rPr>
          <w:rFonts w:ascii="Arial" w:hAnsi="Arial" w:cs="Arial" w:hint="cs"/>
          <w:sz w:val="28"/>
          <w:szCs w:val="28"/>
          <w:rtl/>
        </w:rPr>
        <w:t>ً</w:t>
      </w:r>
      <w:r w:rsidRPr="0090234B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 xml:space="preserve">من الحكمين </w:t>
      </w:r>
      <w:r w:rsidRPr="0090234B">
        <w:rPr>
          <w:rFonts w:ascii="Arial" w:hAnsi="Arial" w:cs="Arial"/>
          <w:sz w:val="28"/>
          <w:szCs w:val="28"/>
          <w:rtl/>
        </w:rPr>
        <w:t>هو حكم المكلف</w:t>
      </w:r>
      <w:r>
        <w:rPr>
          <w:rFonts w:ascii="Arial" w:hAnsi="Arial" w:cs="Arial" w:hint="cs"/>
          <w:sz w:val="28"/>
          <w:szCs w:val="28"/>
          <w:rtl/>
        </w:rPr>
        <w:t>،</w:t>
      </w:r>
      <w:r w:rsidRPr="0090234B">
        <w:rPr>
          <w:rFonts w:ascii="Arial" w:hAnsi="Arial" w:cs="Arial"/>
          <w:sz w:val="28"/>
          <w:szCs w:val="28"/>
          <w:rtl/>
        </w:rPr>
        <w:t xml:space="preserve"> الصلاة عارياً أو الصلاة بإحدى تلك الممنوعات</w:t>
      </w:r>
      <w:r>
        <w:rPr>
          <w:rFonts w:ascii="Arial" w:hAnsi="Arial" w:cs="Arial" w:hint="cs"/>
          <w:sz w:val="28"/>
          <w:szCs w:val="28"/>
          <w:rtl/>
        </w:rPr>
        <w:t>؟</w:t>
      </w:r>
    </w:p>
    <w:p w:rsidR="0090234B" w:rsidRDefault="0090234B" w:rsidP="00A50900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وعلى كل حال نقرأ بخدمتكم بعض الروايات تتعلق بالبحث:</w:t>
      </w:r>
    </w:p>
    <w:p w:rsidR="0090234B" w:rsidRPr="00B46EDB" w:rsidRDefault="0090234B" w:rsidP="00A50900">
      <w:pPr>
        <w:rPr>
          <w:rFonts w:ascii="Arial" w:hAnsi="Arial" w:cs="Arial"/>
          <w:sz w:val="28"/>
          <w:szCs w:val="28"/>
          <w:rtl/>
        </w:rPr>
      </w:pPr>
      <w:r w:rsidRPr="00B46EDB">
        <w:rPr>
          <w:rFonts w:ascii="Arial" w:hAnsi="Arial" w:cs="Arial"/>
          <w:sz w:val="28"/>
          <w:szCs w:val="28"/>
          <w:rtl/>
        </w:rPr>
        <w:t xml:space="preserve">الرواية الأولى من الباب </w:t>
      </w:r>
      <w:r>
        <w:rPr>
          <w:rFonts w:ascii="Arial" w:hAnsi="Arial" w:cs="Arial" w:hint="cs"/>
          <w:sz w:val="28"/>
          <w:szCs w:val="28"/>
          <w:rtl/>
        </w:rPr>
        <w:t>الرابع</w:t>
      </w:r>
      <w:r w:rsidRPr="00B46EDB">
        <w:rPr>
          <w:rFonts w:ascii="Arial" w:hAnsi="Arial" w:cs="Arial"/>
          <w:sz w:val="28"/>
          <w:szCs w:val="28"/>
          <w:rtl/>
        </w:rPr>
        <w:t xml:space="preserve"> وخمسين من أبواب كتاب الطهارة، ‏قال: محمد بن علي بن الحسين بإسناده عن محمد بن علي الحلبي:‏</w:t>
      </w:r>
    </w:p>
    <w:p w:rsidR="0090234B" w:rsidRPr="00B46EDB" w:rsidRDefault="0090234B" w:rsidP="00A50900">
      <w:pPr>
        <w:rPr>
          <w:rFonts w:ascii="Arial" w:hAnsi="Arial" w:cs="Arial"/>
          <w:b/>
          <w:bCs/>
          <w:sz w:val="28"/>
          <w:szCs w:val="28"/>
          <w:rtl/>
        </w:rPr>
      </w:pPr>
      <w:r w:rsidRPr="00B46EDB">
        <w:rPr>
          <w:rFonts w:ascii="Arial" w:hAnsi="Arial" w:cs="Arial"/>
          <w:b/>
          <w:bCs/>
          <w:sz w:val="28"/>
          <w:szCs w:val="28"/>
          <w:rtl/>
        </w:rPr>
        <w:t>‏ سألت أبا عبدالله (ع) عن رجل أجنب في ثوب وليس معه ثوب غيره، قال يصلي فيه ‏فإذا وجد الماء غسله.‏</w:t>
      </w:r>
    </w:p>
    <w:p w:rsidR="0090234B" w:rsidRDefault="0090234B" w:rsidP="00A50900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قول السائل: </w:t>
      </w:r>
      <w:r w:rsidRPr="00B46EDB">
        <w:rPr>
          <w:rFonts w:ascii="Arial" w:hAnsi="Arial" w:cs="Arial"/>
          <w:b/>
          <w:bCs/>
          <w:sz w:val="28"/>
          <w:szCs w:val="28"/>
          <w:rtl/>
        </w:rPr>
        <w:t>وليس معه ثوب غيره</w:t>
      </w:r>
      <w:r>
        <w:rPr>
          <w:rFonts w:ascii="Arial" w:hAnsi="Arial" w:cs="Arial" w:hint="cs"/>
          <w:sz w:val="28"/>
          <w:szCs w:val="28"/>
          <w:rtl/>
        </w:rPr>
        <w:t>، ألا يستفاد منها أن المصلي هنا مضطر إلى الصلاة بثوب متنجس؟</w:t>
      </w:r>
    </w:p>
    <w:p w:rsidR="0090234B" w:rsidRDefault="0090234B" w:rsidP="00A50900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فالرواية هنا مختصة بصورة الاضطرار.</w:t>
      </w:r>
    </w:p>
    <w:p w:rsidR="0090234B" w:rsidRDefault="006854D0" w:rsidP="00A50900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فاستفادة الحكم بالجواز بالصلاة في هذه الممنوعات في غير الاضطرار كما فعل السيد الأعظم (رض) حينما خير، من الغرائب.</w:t>
      </w:r>
    </w:p>
    <w:p w:rsidR="006854D0" w:rsidRDefault="002A1458" w:rsidP="00A50900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ويؤيده قول الصدوق بوجود رواية أخرى فيها زيادة: </w:t>
      </w:r>
      <w:r w:rsidRPr="002A1458">
        <w:rPr>
          <w:rFonts w:ascii="Arial" w:hAnsi="Arial" w:cs="Arial" w:hint="cs"/>
          <w:b/>
          <w:bCs/>
          <w:sz w:val="28"/>
          <w:szCs w:val="28"/>
          <w:rtl/>
        </w:rPr>
        <w:t>وأعاد الصلاة</w:t>
      </w:r>
      <w:r>
        <w:rPr>
          <w:rFonts w:ascii="Arial" w:hAnsi="Arial" w:cs="Arial" w:hint="cs"/>
          <w:sz w:val="28"/>
          <w:szCs w:val="28"/>
          <w:rtl/>
        </w:rPr>
        <w:t>، وهي إشارة إلى أن تلك الصلاة التي صلاها ليست هي الصلاة المطلوبة حين الاختيار.</w:t>
      </w:r>
    </w:p>
    <w:p w:rsidR="0008273E" w:rsidRDefault="0008273E" w:rsidP="00A50900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ال</w:t>
      </w:r>
      <w:r w:rsidRPr="00333570">
        <w:rPr>
          <w:rFonts w:ascii="Arial" w:hAnsi="Arial" w:cs="Arial"/>
          <w:sz w:val="28"/>
          <w:szCs w:val="28"/>
          <w:rtl/>
        </w:rPr>
        <w:t xml:space="preserve">رواية </w:t>
      </w:r>
      <w:r>
        <w:rPr>
          <w:rFonts w:ascii="Arial" w:hAnsi="Arial" w:cs="Arial" w:hint="cs"/>
          <w:sz w:val="28"/>
          <w:szCs w:val="28"/>
          <w:rtl/>
        </w:rPr>
        <w:t>ال</w:t>
      </w:r>
      <w:r w:rsidRPr="00333570">
        <w:rPr>
          <w:rFonts w:ascii="Arial" w:hAnsi="Arial" w:cs="Arial"/>
          <w:sz w:val="28"/>
          <w:szCs w:val="28"/>
          <w:rtl/>
        </w:rPr>
        <w:t>ثالثة</w:t>
      </w:r>
      <w:r>
        <w:rPr>
          <w:rFonts w:ascii="Arial" w:hAnsi="Arial" w:cs="Arial" w:hint="cs"/>
          <w:sz w:val="28"/>
          <w:szCs w:val="28"/>
          <w:rtl/>
        </w:rPr>
        <w:t xml:space="preserve"> من نفس الباب:</w:t>
      </w:r>
    </w:p>
    <w:p w:rsidR="0008273E" w:rsidRDefault="0008273E" w:rsidP="00A50900">
      <w:pPr>
        <w:rPr>
          <w:rFonts w:ascii="Arial" w:hAnsi="Arial" w:cs="Arial"/>
          <w:b/>
          <w:bCs/>
          <w:sz w:val="28"/>
          <w:szCs w:val="28"/>
          <w:rtl/>
        </w:rPr>
      </w:pPr>
      <w:r w:rsidRPr="00B46EDB">
        <w:rPr>
          <w:rFonts w:ascii="Arial" w:hAnsi="Arial" w:cs="Arial"/>
          <w:b/>
          <w:bCs/>
          <w:sz w:val="28"/>
          <w:szCs w:val="28"/>
          <w:rtl/>
        </w:rPr>
        <w:t>‏ روى عنه يعني عن علي بن حلبي، أنه سأل أبا عبدالله: عن الرجل يكون له ثوب واحد ‏فيه بول لا يقدر على غسله، قال يصلي فيه.‏</w:t>
      </w:r>
    </w:p>
    <w:p w:rsidR="0008273E" w:rsidRDefault="0008273E" w:rsidP="00A50900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فهل يكون وجود ثوب واحد لا يقدر على غسله غير الاضطرار؟ فكيف يستفاد منه صحة الصلاة فيه تخييراً؟</w:t>
      </w:r>
    </w:p>
    <w:p w:rsidR="0008273E" w:rsidRDefault="0008273E" w:rsidP="00A50900">
      <w:pPr>
        <w:rPr>
          <w:rFonts w:ascii="Arial" w:hAnsi="Arial" w:cs="Arial"/>
          <w:sz w:val="28"/>
          <w:szCs w:val="28"/>
          <w:rtl/>
        </w:rPr>
      </w:pPr>
    </w:p>
    <w:p w:rsidR="0008273E" w:rsidRDefault="0008273E" w:rsidP="00A50900">
      <w:pPr>
        <w:rPr>
          <w:rFonts w:ascii="Arial" w:hAnsi="Arial" w:cs="Arial"/>
          <w:sz w:val="28"/>
          <w:szCs w:val="28"/>
          <w:rtl/>
        </w:rPr>
      </w:pPr>
      <w:r w:rsidRPr="00333570">
        <w:rPr>
          <w:rFonts w:ascii="Arial" w:hAnsi="Arial" w:cs="Arial"/>
          <w:sz w:val="28"/>
          <w:szCs w:val="28"/>
          <w:rtl/>
        </w:rPr>
        <w:t>الرواية الرابعة من نفس هذا الباب</w:t>
      </w:r>
      <w:r>
        <w:rPr>
          <w:rFonts w:ascii="Arial" w:hAnsi="Arial" w:cs="Arial" w:hint="cs"/>
          <w:sz w:val="28"/>
          <w:szCs w:val="28"/>
          <w:rtl/>
        </w:rPr>
        <w:t>:</w:t>
      </w:r>
    </w:p>
    <w:p w:rsidR="0008273E" w:rsidRDefault="0008273E" w:rsidP="00A50900">
      <w:pPr>
        <w:rPr>
          <w:rFonts w:ascii="Arial" w:hAnsi="Arial" w:cs="Arial"/>
          <w:sz w:val="28"/>
          <w:szCs w:val="28"/>
          <w:rtl/>
        </w:rPr>
      </w:pPr>
      <w:r w:rsidRPr="00A37797">
        <w:rPr>
          <w:rFonts w:ascii="Arial" w:hAnsi="Arial" w:cs="Arial"/>
          <w:sz w:val="28"/>
          <w:szCs w:val="28"/>
          <w:rtl/>
        </w:rPr>
        <w:lastRenderedPageBreak/>
        <w:t xml:space="preserve">روى محمد بن علي بن الحسين بإسناده </w:t>
      </w:r>
      <w:r w:rsidRPr="00A37797">
        <w:rPr>
          <w:rFonts w:ascii="Arial" w:hAnsi="Arial" w:cs="Arial"/>
          <w:b/>
          <w:bCs/>
          <w:sz w:val="28"/>
          <w:szCs w:val="28"/>
          <w:rtl/>
        </w:rPr>
        <w:t>عن عبدالرحمن بن أبي عبدالله، أنه سأل أبا عبدالله ‌‏(ع): عن الرجل يُجنب في ثوب وليس معه غيره ولا يقدر على غسله، قال يصلي فيه.‏</w:t>
      </w:r>
    </w:p>
    <w:p w:rsidR="0008273E" w:rsidRDefault="0008273E" w:rsidP="00A50900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كذلك الأمر لا يستفاد منه التخيير، بل لا يستفاد إلا أن الحكم مختص بصورة الاضطرار.</w:t>
      </w:r>
    </w:p>
    <w:p w:rsidR="0008273E" w:rsidRDefault="0008273E" w:rsidP="00A50900">
      <w:pPr>
        <w:rPr>
          <w:rFonts w:ascii="Arial" w:hAnsi="Arial" w:cs="Arial"/>
          <w:sz w:val="28"/>
          <w:szCs w:val="28"/>
          <w:rtl/>
        </w:rPr>
      </w:pPr>
      <w:r w:rsidRPr="00333570">
        <w:rPr>
          <w:rFonts w:ascii="Arial" w:hAnsi="Arial" w:cs="Arial"/>
          <w:sz w:val="28"/>
          <w:szCs w:val="28"/>
          <w:rtl/>
        </w:rPr>
        <w:t>الرواية الخامسة</w:t>
      </w:r>
      <w:r w:rsidRPr="00A37797">
        <w:rPr>
          <w:rFonts w:ascii="Arial" w:hAnsi="Arial" w:cs="Arial"/>
          <w:sz w:val="28"/>
          <w:szCs w:val="28"/>
          <w:rtl/>
        </w:rPr>
        <w:t xml:space="preserve"> </w:t>
      </w:r>
      <w:r w:rsidRPr="00333570">
        <w:rPr>
          <w:rFonts w:ascii="Arial" w:hAnsi="Arial" w:cs="Arial"/>
          <w:sz w:val="28"/>
          <w:szCs w:val="28"/>
          <w:rtl/>
        </w:rPr>
        <w:t>من نفس هذا الباب</w:t>
      </w:r>
      <w:r>
        <w:rPr>
          <w:rFonts w:ascii="Arial" w:hAnsi="Arial" w:cs="Arial" w:hint="cs"/>
          <w:sz w:val="28"/>
          <w:szCs w:val="28"/>
          <w:rtl/>
        </w:rPr>
        <w:t>:</w:t>
      </w:r>
    </w:p>
    <w:p w:rsidR="0008273E" w:rsidRDefault="0008273E" w:rsidP="00A50900">
      <w:pPr>
        <w:rPr>
          <w:rFonts w:ascii="Arial" w:hAnsi="Arial" w:cs="Arial"/>
          <w:sz w:val="28"/>
          <w:szCs w:val="28"/>
          <w:rtl/>
        </w:rPr>
      </w:pPr>
      <w:r w:rsidRPr="00A37797">
        <w:rPr>
          <w:rFonts w:ascii="Arial" w:hAnsi="Arial" w:cs="Arial"/>
          <w:sz w:val="28"/>
          <w:szCs w:val="28"/>
          <w:rtl/>
        </w:rPr>
        <w:t xml:space="preserve">محمد بن الحسن بإسناده </w:t>
      </w:r>
      <w:r w:rsidRPr="00A37797">
        <w:rPr>
          <w:rFonts w:ascii="Arial" w:hAnsi="Arial" w:cs="Arial"/>
          <w:b/>
          <w:bCs/>
          <w:sz w:val="28"/>
          <w:szCs w:val="28"/>
          <w:rtl/>
        </w:rPr>
        <w:t>عن علي بن جعفر، عن ‏أخيه موسى (ع) قال سألته عن رجل عريان وحضرت الصلاة فأصاب ثوباً نصفه دم أو كله ‏دم، يصلي فيه أو يصلي عرياناً؟ قال إن وجد ماءً غسله، وإن لم يجد ماءً صلى فيه ولم يصل ‏عرياناً.‏</w:t>
      </w:r>
    </w:p>
    <w:p w:rsidR="0008273E" w:rsidRDefault="0008273E" w:rsidP="00A50900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وكذلك الرواية السادسة والسابعة والثامنة من نفس هذا الباب.</w:t>
      </w:r>
    </w:p>
    <w:p w:rsidR="0008273E" w:rsidRDefault="0008273E" w:rsidP="00A50900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وإنما كررنا قراءة الروايات الشريفة للتأمل في فهمها.</w:t>
      </w:r>
    </w:p>
    <w:p w:rsidR="0008273E" w:rsidRPr="0008273E" w:rsidRDefault="0008273E" w:rsidP="00A50900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فإذن ما أصر عليه السيد الأعظم من </w:t>
      </w:r>
      <w:r w:rsidR="005B7864">
        <w:rPr>
          <w:rFonts w:ascii="Arial" w:hAnsi="Arial" w:cs="Arial" w:hint="cs"/>
          <w:sz w:val="28"/>
          <w:szCs w:val="28"/>
          <w:rtl/>
        </w:rPr>
        <w:t>استفادة حكم التخيير بين الصلاة في هذه الممنوعات وبين الصلاة عارياً غير واضح أبداً.</w:t>
      </w:r>
      <w:bookmarkStart w:id="0" w:name="_GoBack"/>
      <w:bookmarkEnd w:id="0"/>
    </w:p>
    <w:p w:rsidR="0008273E" w:rsidRDefault="005B7864" w:rsidP="00A50900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وللكلام تتمة والحمد لله رب العالمين.</w:t>
      </w:r>
    </w:p>
    <w:p w:rsidR="002A1458" w:rsidRDefault="002A1458" w:rsidP="0090234B">
      <w:pPr>
        <w:jc w:val="left"/>
        <w:rPr>
          <w:rFonts w:ascii="Arial" w:hAnsi="Arial" w:cs="Arial"/>
          <w:sz w:val="28"/>
          <w:szCs w:val="28"/>
          <w:rtl/>
        </w:rPr>
      </w:pPr>
    </w:p>
    <w:p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332"/>
    <w:rsid w:val="0008273E"/>
    <w:rsid w:val="000B7BB9"/>
    <w:rsid w:val="002A1458"/>
    <w:rsid w:val="00306F07"/>
    <w:rsid w:val="005B7864"/>
    <w:rsid w:val="005F72A1"/>
    <w:rsid w:val="00681332"/>
    <w:rsid w:val="006854D0"/>
    <w:rsid w:val="00811EC9"/>
    <w:rsid w:val="0090234B"/>
    <w:rsid w:val="00A50900"/>
    <w:rsid w:val="00AE6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332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332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يا علي مدد</dc:creator>
  <cp:lastModifiedBy>abass</cp:lastModifiedBy>
  <cp:revision>6</cp:revision>
  <dcterms:created xsi:type="dcterms:W3CDTF">2024-11-10T22:24:00Z</dcterms:created>
  <dcterms:modified xsi:type="dcterms:W3CDTF">2024-11-12T04:40:00Z</dcterms:modified>
</cp:coreProperties>
</file>