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79EC" w:rsidRPr="00412266" w:rsidRDefault="00C379EC" w:rsidP="00C379EC">
      <w:pPr>
        <w:jc w:val="center"/>
        <w:rPr>
          <w:rFonts w:ascii="Arial" w:hAnsi="Arial" w:cs="Arial"/>
          <w:sz w:val="28"/>
          <w:szCs w:val="28"/>
          <w:rtl/>
        </w:rPr>
      </w:pPr>
      <w:r w:rsidRPr="00412266">
        <w:rPr>
          <w:rFonts w:ascii="Arial" w:hAnsi="Arial" w:cs="Arial"/>
          <w:sz w:val="28"/>
          <w:szCs w:val="28"/>
          <w:rtl/>
        </w:rPr>
        <w:t xml:space="preserve">درس الفقه </w:t>
      </w:r>
      <w:r>
        <w:rPr>
          <w:rFonts w:ascii="Arial" w:hAnsi="Arial" w:cs="Arial" w:hint="cs"/>
          <w:sz w:val="28"/>
          <w:szCs w:val="28"/>
          <w:rtl/>
        </w:rPr>
        <w:t>7 ربيع الأول 1446هـ</w:t>
      </w:r>
      <w:r w:rsidRPr="00412266">
        <w:rPr>
          <w:rFonts w:ascii="Arial" w:hAnsi="Arial" w:cs="Arial"/>
          <w:sz w:val="28"/>
          <w:szCs w:val="28"/>
          <w:rtl/>
        </w:rPr>
        <w:t>‏</w:t>
      </w:r>
    </w:p>
    <w:p w:rsidR="00C379EC" w:rsidRPr="00412266" w:rsidRDefault="00C379EC" w:rsidP="00F17513">
      <w:pPr>
        <w:jc w:val="center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الأربعاء </w:t>
      </w:r>
      <w:r w:rsidRPr="00412266">
        <w:rPr>
          <w:rFonts w:ascii="Arial" w:hAnsi="Arial" w:cs="Arial"/>
          <w:sz w:val="28"/>
          <w:szCs w:val="28"/>
          <w:rtl/>
        </w:rPr>
        <w:t>‏</w:t>
      </w:r>
      <w:r>
        <w:rPr>
          <w:rFonts w:ascii="Arial" w:hAnsi="Arial" w:cs="Arial" w:hint="cs"/>
          <w:sz w:val="28"/>
          <w:szCs w:val="28"/>
          <w:rtl/>
        </w:rPr>
        <w:t xml:space="preserve"> </w:t>
      </w:r>
      <w:bookmarkStart w:id="0" w:name="_GoBack"/>
      <w:r>
        <w:rPr>
          <w:rFonts w:ascii="Arial" w:hAnsi="Arial" w:cs="Arial" w:hint="cs"/>
          <w:sz w:val="28"/>
          <w:szCs w:val="28"/>
          <w:rtl/>
        </w:rPr>
        <w:t>11</w:t>
      </w:r>
      <w:r w:rsidR="00F17513">
        <w:rPr>
          <w:rFonts w:ascii="Arial" w:hAnsi="Arial" w:cs="Arial" w:hint="cs"/>
          <w:sz w:val="28"/>
          <w:szCs w:val="28"/>
          <w:rtl/>
        </w:rPr>
        <w:t>-</w:t>
      </w:r>
      <w:r>
        <w:rPr>
          <w:rFonts w:ascii="Arial" w:hAnsi="Arial" w:cs="Arial" w:hint="cs"/>
          <w:sz w:val="28"/>
          <w:szCs w:val="28"/>
          <w:rtl/>
        </w:rPr>
        <w:t xml:space="preserve"> </w:t>
      </w:r>
      <w:r w:rsidR="00F17513">
        <w:rPr>
          <w:rFonts w:ascii="Arial" w:hAnsi="Arial" w:cs="Arial" w:hint="cs"/>
          <w:sz w:val="28"/>
          <w:szCs w:val="28"/>
          <w:rtl/>
        </w:rPr>
        <w:t>9</w:t>
      </w:r>
      <w:r w:rsidRPr="00412266">
        <w:rPr>
          <w:rFonts w:ascii="Arial" w:hAnsi="Arial" w:cs="Arial"/>
          <w:sz w:val="28"/>
          <w:szCs w:val="28"/>
          <w:rtl/>
        </w:rPr>
        <w:t xml:space="preserve"> </w:t>
      </w:r>
      <w:r w:rsidR="00F17513">
        <w:rPr>
          <w:rFonts w:ascii="Arial" w:hAnsi="Arial" w:cs="Arial" w:hint="cs"/>
          <w:sz w:val="28"/>
          <w:szCs w:val="28"/>
          <w:rtl/>
        </w:rPr>
        <w:t>-</w:t>
      </w:r>
      <w:r w:rsidRPr="00412266">
        <w:rPr>
          <w:rFonts w:ascii="Arial" w:hAnsi="Arial" w:cs="Arial"/>
          <w:sz w:val="28"/>
          <w:szCs w:val="28"/>
          <w:rtl/>
        </w:rPr>
        <w:t>2024‏</w:t>
      </w:r>
      <w:bookmarkEnd w:id="0"/>
    </w:p>
    <w:p w:rsidR="00C379EC" w:rsidRPr="00412266" w:rsidRDefault="009143C7" w:rsidP="00C379EC">
      <w:pPr>
        <w:jc w:val="center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الموضوع: </w:t>
      </w:r>
      <w:r w:rsidR="00C379EC" w:rsidRPr="00412266">
        <w:rPr>
          <w:rFonts w:ascii="Arial" w:hAnsi="Arial" w:cs="Arial"/>
          <w:sz w:val="28"/>
          <w:szCs w:val="28"/>
          <w:rtl/>
        </w:rPr>
        <w:t xml:space="preserve">لباس المصلي: </w:t>
      </w:r>
      <w:r w:rsidR="00C379EC">
        <w:rPr>
          <w:rFonts w:ascii="Arial" w:hAnsi="Arial" w:cs="Arial" w:hint="cs"/>
          <w:sz w:val="28"/>
          <w:szCs w:val="28"/>
          <w:rtl/>
        </w:rPr>
        <w:t>صلاة الخنثى المشكل بالحرير</w:t>
      </w:r>
    </w:p>
    <w:p w:rsidR="00C379EC" w:rsidRDefault="00C379EC" w:rsidP="00C379EC">
      <w:pPr>
        <w:jc w:val="center"/>
        <w:rPr>
          <w:rFonts w:ascii="Arial" w:hAnsi="Arial" w:cs="Arial"/>
          <w:sz w:val="28"/>
          <w:szCs w:val="28"/>
          <w:rtl/>
        </w:rPr>
      </w:pPr>
      <w:r w:rsidRPr="00412266">
        <w:rPr>
          <w:rFonts w:ascii="Arial" w:hAnsi="Arial" w:cs="Arial"/>
          <w:sz w:val="28"/>
          <w:szCs w:val="28"/>
          <w:rtl/>
        </w:rPr>
        <w:t>بسم الله الرحمن الرحيم</w:t>
      </w:r>
    </w:p>
    <w:p w:rsidR="00B72BCC" w:rsidRDefault="00B72BCC" w:rsidP="009143C7">
      <w:pPr>
        <w:jc w:val="both"/>
        <w:rPr>
          <w:rtl/>
        </w:rPr>
      </w:pPr>
      <w:r>
        <w:rPr>
          <w:rFonts w:hint="cs"/>
          <w:rtl/>
        </w:rPr>
        <w:t>لا يزال الكلام في صحة الصلاة بالحرير للخنثى المشكل أو لا، ونفس لبس الحرير أو لا؟</w:t>
      </w:r>
    </w:p>
    <w:p w:rsidR="00B72BCC" w:rsidRDefault="00B72BCC" w:rsidP="009143C7">
      <w:pPr>
        <w:jc w:val="both"/>
        <w:rPr>
          <w:rtl/>
        </w:rPr>
      </w:pPr>
      <w:r>
        <w:rPr>
          <w:rFonts w:hint="cs"/>
          <w:rtl/>
        </w:rPr>
        <w:t xml:space="preserve"> أفتى صاحب العروة (رض) بأن الخنثى المشكل يجوز لها الصلاة في الحرير، ومعنى ذلك أن كلامه الشريف مشتمل على فتويين: أصل لبس الحرير وكذلك الصلاة فيه.</w:t>
      </w:r>
    </w:p>
    <w:p w:rsidR="00B72BCC" w:rsidRDefault="00B72BCC" w:rsidP="009143C7">
      <w:pPr>
        <w:jc w:val="both"/>
        <w:rPr>
          <w:rtl/>
        </w:rPr>
      </w:pPr>
      <w:r>
        <w:rPr>
          <w:rFonts w:hint="cs"/>
          <w:rtl/>
        </w:rPr>
        <w:t xml:space="preserve">وهذا هو الظاهر في كلامه، ولست أدري لما اهتم الأعلام ـ مثل حكيم الفقهاء (رض) وسيد الأساتذة السيد </w:t>
      </w:r>
      <w:proofErr w:type="spellStart"/>
      <w:r>
        <w:rPr>
          <w:rFonts w:hint="cs"/>
          <w:rtl/>
        </w:rPr>
        <w:t>الخوئي</w:t>
      </w:r>
      <w:proofErr w:type="spellEnd"/>
      <w:r>
        <w:rPr>
          <w:rFonts w:hint="cs"/>
          <w:rtl/>
        </w:rPr>
        <w:t xml:space="preserve"> (قده) بفتوى واحدة وهي صحة الصلاة فيه؟</w:t>
      </w:r>
    </w:p>
    <w:p w:rsidR="00B72BCC" w:rsidRDefault="00B72BCC" w:rsidP="009143C7">
      <w:pPr>
        <w:jc w:val="both"/>
        <w:rPr>
          <w:rtl/>
        </w:rPr>
      </w:pPr>
      <w:r>
        <w:rPr>
          <w:rFonts w:hint="cs"/>
          <w:rtl/>
        </w:rPr>
        <w:t>هذا جانب في المسألة، وهناك جانب آخر</w:t>
      </w:r>
      <w:r w:rsidR="00B33886">
        <w:rPr>
          <w:rFonts w:hint="cs"/>
          <w:rtl/>
        </w:rPr>
        <w:t xml:space="preserve"> فيها</w:t>
      </w:r>
      <w:r>
        <w:rPr>
          <w:rFonts w:hint="cs"/>
          <w:rtl/>
        </w:rPr>
        <w:t xml:space="preserve"> وهو الخلاف بين الأعلام (رض):</w:t>
      </w:r>
    </w:p>
    <w:p w:rsidR="00B72BCC" w:rsidRDefault="00B72BCC" w:rsidP="009143C7">
      <w:pPr>
        <w:jc w:val="both"/>
        <w:rPr>
          <w:rtl/>
        </w:rPr>
      </w:pPr>
      <w:r>
        <w:rPr>
          <w:rFonts w:hint="cs"/>
          <w:rtl/>
        </w:rPr>
        <w:t>فبعضهم قال بصحة الصلاة فيه، وبعضهم رجح جانب التحريم على جانب الجواز، وبعضهم قال بالاحتياط ومن جملة من قال بالاحتياط السيد الأعظم (رض) وكذلك السيد حكيم الفقهاء (رض).</w:t>
      </w:r>
    </w:p>
    <w:p w:rsidR="00A3089A" w:rsidRDefault="00B72BCC" w:rsidP="009143C7">
      <w:pPr>
        <w:jc w:val="both"/>
        <w:rPr>
          <w:rtl/>
        </w:rPr>
      </w:pPr>
      <w:r>
        <w:rPr>
          <w:rFonts w:hint="cs"/>
          <w:rtl/>
        </w:rPr>
        <w:t xml:space="preserve"> </w:t>
      </w:r>
      <w:r w:rsidR="00A3089A">
        <w:rPr>
          <w:rFonts w:hint="cs"/>
          <w:rtl/>
        </w:rPr>
        <w:t xml:space="preserve">لذا </w:t>
      </w:r>
      <w:r>
        <w:rPr>
          <w:rFonts w:hint="cs"/>
          <w:rtl/>
        </w:rPr>
        <w:t xml:space="preserve">يجب علينا التأمل في </w:t>
      </w:r>
      <w:r w:rsidR="00A3089A">
        <w:rPr>
          <w:rFonts w:hint="cs"/>
          <w:rtl/>
        </w:rPr>
        <w:t>هذا الحكم</w:t>
      </w:r>
      <w:r w:rsidR="0095370F">
        <w:rPr>
          <w:rFonts w:hint="cs"/>
          <w:rtl/>
        </w:rPr>
        <w:t xml:space="preserve">، </w:t>
      </w:r>
      <w:r w:rsidR="00A3089A">
        <w:rPr>
          <w:rFonts w:hint="cs"/>
          <w:rtl/>
        </w:rPr>
        <w:t xml:space="preserve">وقد قدمت </w:t>
      </w:r>
      <w:r w:rsidR="0095370F">
        <w:rPr>
          <w:rFonts w:hint="cs"/>
          <w:rtl/>
        </w:rPr>
        <w:t xml:space="preserve">في خدمتكم </w:t>
      </w:r>
      <w:r w:rsidR="00A3089A">
        <w:rPr>
          <w:rFonts w:hint="cs"/>
          <w:rtl/>
        </w:rPr>
        <w:t xml:space="preserve">أمس </w:t>
      </w:r>
      <w:r w:rsidR="0095370F">
        <w:rPr>
          <w:rFonts w:hint="cs"/>
          <w:rtl/>
        </w:rPr>
        <w:t xml:space="preserve">كلام </w:t>
      </w:r>
      <w:r>
        <w:rPr>
          <w:rFonts w:hint="cs"/>
          <w:rtl/>
        </w:rPr>
        <w:t>سيد</w:t>
      </w:r>
      <w:r w:rsidR="0095370F">
        <w:rPr>
          <w:rFonts w:hint="cs"/>
          <w:rtl/>
        </w:rPr>
        <w:t>نا</w:t>
      </w:r>
      <w:r>
        <w:rPr>
          <w:rFonts w:hint="cs"/>
          <w:rtl/>
        </w:rPr>
        <w:t xml:space="preserve"> الأستاذ </w:t>
      </w:r>
      <w:r w:rsidR="0095370F">
        <w:rPr>
          <w:rFonts w:hint="cs"/>
          <w:rtl/>
        </w:rPr>
        <w:t xml:space="preserve">بما يتعلق بالمقام </w:t>
      </w:r>
      <w:r>
        <w:rPr>
          <w:rFonts w:hint="cs"/>
          <w:rtl/>
        </w:rPr>
        <w:t xml:space="preserve">مع قطع النظر عن العلم الإجمالي، </w:t>
      </w:r>
      <w:r w:rsidR="0095370F">
        <w:rPr>
          <w:rFonts w:hint="cs"/>
          <w:rtl/>
        </w:rPr>
        <w:t>و</w:t>
      </w:r>
      <w:r>
        <w:rPr>
          <w:rFonts w:hint="cs"/>
          <w:rtl/>
        </w:rPr>
        <w:t xml:space="preserve">اليوم نتكلم فيه </w:t>
      </w:r>
      <w:r w:rsidR="0095370F">
        <w:rPr>
          <w:rFonts w:hint="cs"/>
          <w:rtl/>
        </w:rPr>
        <w:t>مع ملاحظة</w:t>
      </w:r>
      <w:r>
        <w:rPr>
          <w:rFonts w:hint="cs"/>
          <w:rtl/>
        </w:rPr>
        <w:t xml:space="preserve"> العلم </w:t>
      </w:r>
      <w:r w:rsidR="00031D75">
        <w:rPr>
          <w:rFonts w:hint="cs"/>
          <w:rtl/>
        </w:rPr>
        <w:t>الإجمالي</w:t>
      </w:r>
      <w:r w:rsidR="00A3089A">
        <w:rPr>
          <w:rFonts w:hint="cs"/>
          <w:rtl/>
        </w:rPr>
        <w:t>.</w:t>
      </w:r>
    </w:p>
    <w:p w:rsidR="00C14FF5" w:rsidRDefault="00B72BCC" w:rsidP="009143C7">
      <w:pPr>
        <w:jc w:val="both"/>
        <w:rPr>
          <w:rtl/>
        </w:rPr>
      </w:pPr>
      <w:r>
        <w:rPr>
          <w:rFonts w:hint="cs"/>
          <w:rtl/>
        </w:rPr>
        <w:t xml:space="preserve"> </w:t>
      </w:r>
      <w:r w:rsidR="00031D75">
        <w:rPr>
          <w:rFonts w:hint="cs"/>
          <w:rtl/>
        </w:rPr>
        <w:t>و</w:t>
      </w:r>
      <w:r>
        <w:rPr>
          <w:rFonts w:hint="cs"/>
          <w:rtl/>
        </w:rPr>
        <w:t>مسألة العلم الإجمالي مصيبة ورث</w:t>
      </w:r>
      <w:r w:rsidR="00A3089A">
        <w:rPr>
          <w:rFonts w:hint="cs"/>
          <w:rtl/>
        </w:rPr>
        <w:t>ها</w:t>
      </w:r>
      <w:r>
        <w:rPr>
          <w:rFonts w:hint="cs"/>
          <w:rtl/>
        </w:rPr>
        <w:t xml:space="preserve"> المتأخرون </w:t>
      </w:r>
      <w:r w:rsidR="00A3089A">
        <w:rPr>
          <w:rFonts w:hint="cs"/>
          <w:rtl/>
        </w:rPr>
        <w:t xml:space="preserve">عن </w:t>
      </w:r>
      <w:r>
        <w:rPr>
          <w:rFonts w:hint="cs"/>
          <w:rtl/>
        </w:rPr>
        <w:t>القد</w:t>
      </w:r>
      <w:r w:rsidR="00A3089A">
        <w:rPr>
          <w:rFonts w:hint="cs"/>
          <w:rtl/>
        </w:rPr>
        <w:t>ماء، وهذه المصيبة لا تنحل أبداً؛</w:t>
      </w:r>
      <w:r>
        <w:rPr>
          <w:rFonts w:hint="cs"/>
          <w:rtl/>
        </w:rPr>
        <w:t xml:space="preserve"> </w:t>
      </w:r>
      <w:r w:rsidR="00A3089A">
        <w:rPr>
          <w:rFonts w:hint="cs"/>
          <w:rtl/>
        </w:rPr>
        <w:t>ف</w:t>
      </w:r>
      <w:r>
        <w:rPr>
          <w:rFonts w:hint="cs"/>
          <w:rtl/>
        </w:rPr>
        <w:t xml:space="preserve">هل </w:t>
      </w:r>
      <w:r w:rsidR="00A3089A">
        <w:rPr>
          <w:rFonts w:hint="cs"/>
          <w:rtl/>
        </w:rPr>
        <w:t>ابتلاء</w:t>
      </w:r>
      <w:r>
        <w:rPr>
          <w:rFonts w:hint="cs"/>
          <w:rtl/>
        </w:rPr>
        <w:t xml:space="preserve"> الإنسان بجميع الأطراف </w:t>
      </w:r>
      <w:r w:rsidR="00A3089A">
        <w:rPr>
          <w:rFonts w:hint="cs"/>
          <w:rtl/>
        </w:rPr>
        <w:t xml:space="preserve">شرط في العلم الإجمالي </w:t>
      </w:r>
      <w:r>
        <w:rPr>
          <w:rFonts w:hint="cs"/>
          <w:rtl/>
        </w:rPr>
        <w:t xml:space="preserve">أو لا يشترط ذلك، بل يكفي العلم الإجمالي </w:t>
      </w:r>
      <w:proofErr w:type="spellStart"/>
      <w:r>
        <w:rPr>
          <w:rFonts w:hint="cs"/>
          <w:rtl/>
        </w:rPr>
        <w:t>بتنجز</w:t>
      </w:r>
      <w:proofErr w:type="spellEnd"/>
      <w:r>
        <w:rPr>
          <w:rFonts w:hint="cs"/>
          <w:rtl/>
        </w:rPr>
        <w:t xml:space="preserve"> التكليف سواء كان مبتلياً أو لم يكن</w:t>
      </w:r>
      <w:r w:rsidR="00A3089A">
        <w:rPr>
          <w:rFonts w:hint="cs"/>
          <w:rtl/>
        </w:rPr>
        <w:t xml:space="preserve"> مبتلياً، وله فروع اُشير إلى بعضها </w:t>
      </w:r>
      <w:r>
        <w:rPr>
          <w:rFonts w:hint="cs"/>
          <w:rtl/>
        </w:rPr>
        <w:t xml:space="preserve">في كلام السيد الحكيم وكذلك </w:t>
      </w:r>
      <w:r w:rsidR="00A3089A">
        <w:rPr>
          <w:rFonts w:hint="cs"/>
          <w:rtl/>
        </w:rPr>
        <w:t xml:space="preserve">في كلام </w:t>
      </w:r>
      <w:r>
        <w:rPr>
          <w:rFonts w:hint="cs"/>
          <w:rtl/>
        </w:rPr>
        <w:t xml:space="preserve">السيد الأعظم (رض) وهما يعني السيد الحكيم وحكيم الفقهاء (رض) قائلان بالاحتياط </w:t>
      </w:r>
      <w:r w:rsidR="00C14FF5">
        <w:rPr>
          <w:rFonts w:hint="cs"/>
          <w:rtl/>
        </w:rPr>
        <w:t xml:space="preserve">فلا بد من </w:t>
      </w:r>
      <w:r>
        <w:rPr>
          <w:rFonts w:hint="cs"/>
          <w:rtl/>
        </w:rPr>
        <w:t xml:space="preserve">تجنب لبس الحرير </w:t>
      </w:r>
      <w:r w:rsidR="00C14FF5">
        <w:rPr>
          <w:rFonts w:hint="cs"/>
          <w:rtl/>
        </w:rPr>
        <w:t>مطلقاً حتى عند الصلاة.</w:t>
      </w:r>
    </w:p>
    <w:p w:rsidR="00C14FF5" w:rsidRDefault="00B72BCC" w:rsidP="009143C7">
      <w:pPr>
        <w:jc w:val="both"/>
        <w:rPr>
          <w:rtl/>
        </w:rPr>
      </w:pPr>
      <w:r>
        <w:rPr>
          <w:rFonts w:hint="cs"/>
          <w:rtl/>
        </w:rPr>
        <w:t xml:space="preserve"> الرواية التي تكلمنا فيها </w:t>
      </w:r>
      <w:r w:rsidR="00C14FF5">
        <w:rPr>
          <w:rFonts w:hint="cs"/>
          <w:rtl/>
        </w:rPr>
        <w:t xml:space="preserve">أمس </w:t>
      </w:r>
      <w:r>
        <w:rPr>
          <w:rFonts w:hint="cs"/>
          <w:rtl/>
        </w:rPr>
        <w:t xml:space="preserve">وهي صحيحة سنداً حسب الظاهر والعلم عند الله، </w:t>
      </w:r>
      <w:r w:rsidR="00C14FF5">
        <w:rPr>
          <w:rFonts w:hint="cs"/>
          <w:rtl/>
        </w:rPr>
        <w:t>ال</w:t>
      </w:r>
      <w:r>
        <w:rPr>
          <w:rFonts w:hint="cs"/>
          <w:rtl/>
        </w:rPr>
        <w:t xml:space="preserve">خبر </w:t>
      </w:r>
      <w:r w:rsidR="00C14FF5">
        <w:rPr>
          <w:rFonts w:hint="cs"/>
          <w:rtl/>
        </w:rPr>
        <w:t>ال</w:t>
      </w:r>
      <w:r>
        <w:rPr>
          <w:rFonts w:hint="cs"/>
          <w:rtl/>
        </w:rPr>
        <w:t xml:space="preserve">ثاني </w:t>
      </w:r>
      <w:r w:rsidR="00C14FF5">
        <w:rPr>
          <w:rFonts w:hint="cs"/>
          <w:rtl/>
        </w:rPr>
        <w:t>ال</w:t>
      </w:r>
      <w:r>
        <w:rPr>
          <w:rFonts w:hint="cs"/>
          <w:rtl/>
        </w:rPr>
        <w:t xml:space="preserve">باب </w:t>
      </w:r>
      <w:r w:rsidR="00C14FF5">
        <w:rPr>
          <w:rFonts w:hint="cs"/>
          <w:rtl/>
        </w:rPr>
        <w:t>الحادي عشر</w:t>
      </w:r>
      <w:r>
        <w:rPr>
          <w:rFonts w:hint="cs"/>
          <w:rtl/>
        </w:rPr>
        <w:t xml:space="preserve"> من أبواب اللبس في الصلاة، </w:t>
      </w:r>
      <w:r w:rsidR="00C14FF5">
        <w:rPr>
          <w:rFonts w:hint="cs"/>
          <w:rtl/>
        </w:rPr>
        <w:t xml:space="preserve">وقد </w:t>
      </w:r>
      <w:r>
        <w:rPr>
          <w:rFonts w:hint="cs"/>
          <w:rtl/>
        </w:rPr>
        <w:t xml:space="preserve">راجعنا رجال السند كلهم </w:t>
      </w:r>
      <w:proofErr w:type="spellStart"/>
      <w:r>
        <w:rPr>
          <w:rFonts w:hint="cs"/>
          <w:rtl/>
        </w:rPr>
        <w:t>ثقاة</w:t>
      </w:r>
      <w:proofErr w:type="spellEnd"/>
      <w:r>
        <w:rPr>
          <w:rFonts w:hint="cs"/>
          <w:rtl/>
        </w:rPr>
        <w:t xml:space="preserve">، </w:t>
      </w:r>
      <w:r w:rsidR="00C14FF5">
        <w:rPr>
          <w:rFonts w:hint="cs"/>
          <w:rtl/>
        </w:rPr>
        <w:t>و</w:t>
      </w:r>
      <w:r>
        <w:rPr>
          <w:rFonts w:hint="cs"/>
          <w:rtl/>
        </w:rPr>
        <w:t>عمدة كلام في فهم نص الرواية،</w:t>
      </w:r>
      <w:r w:rsidR="00C14FF5">
        <w:rPr>
          <w:rFonts w:hint="cs"/>
          <w:rtl/>
        </w:rPr>
        <w:t xml:space="preserve"> وهذا نصها:</w:t>
      </w:r>
    </w:p>
    <w:p w:rsidR="00C14FF5" w:rsidRDefault="00C14FF5" w:rsidP="009143C7">
      <w:pPr>
        <w:jc w:val="both"/>
        <w:rPr>
          <w:rFonts w:ascii="Arial" w:hAnsi="Arial" w:cs="Arial"/>
          <w:b/>
          <w:bCs/>
          <w:sz w:val="28"/>
          <w:szCs w:val="28"/>
          <w:rtl/>
        </w:rPr>
      </w:pPr>
      <w:r w:rsidRPr="00834CF9">
        <w:rPr>
          <w:rFonts w:ascii="Arial" w:hAnsi="Arial" w:cs="Arial"/>
          <w:b/>
          <w:bCs/>
          <w:sz w:val="28"/>
          <w:szCs w:val="28"/>
          <w:rtl/>
        </w:rPr>
        <w:t>عن محمد بن عبد الجبار قال: كتبت إلى أبي</w:t>
      </w:r>
      <w:r w:rsidRPr="00834CF9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834CF9">
        <w:rPr>
          <w:rFonts w:ascii="Arial" w:hAnsi="Arial" w:cs="Arial"/>
          <w:b/>
          <w:bCs/>
          <w:sz w:val="28"/>
          <w:szCs w:val="28"/>
          <w:rtl/>
        </w:rPr>
        <w:t>محمد ( عليه السلام ) أسأله هل يصلى في قلنسوة حرير محض أو قلنسوة ديباج؟</w:t>
      </w:r>
      <w:r w:rsidRPr="00834CF9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834CF9">
        <w:rPr>
          <w:rFonts w:ascii="Arial" w:hAnsi="Arial" w:cs="Arial"/>
          <w:b/>
          <w:bCs/>
          <w:sz w:val="28"/>
          <w:szCs w:val="28"/>
          <w:rtl/>
        </w:rPr>
        <w:t>فكتب ( عليه السلام ): لا تحل الصلاة في حرير محض.</w:t>
      </w:r>
    </w:p>
    <w:p w:rsidR="00C14FF5" w:rsidRDefault="00C14FF5" w:rsidP="009143C7">
      <w:pPr>
        <w:jc w:val="both"/>
        <w:rPr>
          <w:rtl/>
        </w:rPr>
      </w:pPr>
      <w:r>
        <w:rPr>
          <w:rFonts w:hint="cs"/>
          <w:rtl/>
        </w:rPr>
        <w:t>حاول بعض الأعلام الاستفادة من إثبات الإ</w:t>
      </w:r>
      <w:r w:rsidR="00B72BCC">
        <w:rPr>
          <w:rFonts w:hint="cs"/>
          <w:rtl/>
        </w:rPr>
        <w:t xml:space="preserve">طلاق كيف يكون في هذه الرواية، </w:t>
      </w:r>
      <w:r>
        <w:rPr>
          <w:rFonts w:hint="cs"/>
          <w:rtl/>
        </w:rPr>
        <w:t>ف</w:t>
      </w:r>
      <w:r w:rsidR="00B72BCC">
        <w:rPr>
          <w:rFonts w:hint="cs"/>
          <w:rtl/>
        </w:rPr>
        <w:t xml:space="preserve">ما هو </w:t>
      </w:r>
      <w:r>
        <w:rPr>
          <w:rFonts w:hint="cs"/>
          <w:rtl/>
        </w:rPr>
        <w:t>ال</w:t>
      </w:r>
      <w:r w:rsidR="00B72BCC">
        <w:rPr>
          <w:rFonts w:hint="cs"/>
          <w:rtl/>
        </w:rPr>
        <w:t xml:space="preserve">مقصود </w:t>
      </w:r>
      <w:r>
        <w:rPr>
          <w:rFonts w:hint="cs"/>
          <w:rtl/>
        </w:rPr>
        <w:t>بالإطلاق أولاً؟</w:t>
      </w:r>
    </w:p>
    <w:p w:rsidR="00107997" w:rsidRDefault="00C14FF5" w:rsidP="009143C7">
      <w:pPr>
        <w:jc w:val="both"/>
        <w:rPr>
          <w:rtl/>
        </w:rPr>
      </w:pPr>
      <w:r>
        <w:rPr>
          <w:rFonts w:hint="cs"/>
          <w:rtl/>
        </w:rPr>
        <w:t>فهل ال</w:t>
      </w:r>
      <w:r w:rsidR="00B72BCC">
        <w:rPr>
          <w:rFonts w:hint="cs"/>
          <w:rtl/>
        </w:rPr>
        <w:t xml:space="preserve">مقصود </w:t>
      </w:r>
      <w:r>
        <w:rPr>
          <w:rFonts w:hint="cs"/>
          <w:rtl/>
        </w:rPr>
        <w:t>بالإطلاق</w:t>
      </w:r>
      <w:r w:rsidR="00B72BCC">
        <w:rPr>
          <w:rFonts w:hint="cs"/>
          <w:rtl/>
        </w:rPr>
        <w:t xml:space="preserve"> أن يكون </w:t>
      </w:r>
      <w:r>
        <w:rPr>
          <w:rFonts w:hint="cs"/>
          <w:rtl/>
        </w:rPr>
        <w:t>ال</w:t>
      </w:r>
      <w:r w:rsidR="00B72BCC">
        <w:rPr>
          <w:rFonts w:hint="cs"/>
          <w:rtl/>
        </w:rPr>
        <w:t xml:space="preserve">لباس </w:t>
      </w:r>
      <w:r>
        <w:rPr>
          <w:rFonts w:hint="cs"/>
          <w:rtl/>
        </w:rPr>
        <w:t>قلنسوة</w:t>
      </w:r>
      <w:r w:rsidR="00B72BCC">
        <w:rPr>
          <w:rFonts w:hint="cs"/>
          <w:rtl/>
        </w:rPr>
        <w:t xml:space="preserve"> أو غير </w:t>
      </w:r>
      <w:r>
        <w:rPr>
          <w:rFonts w:hint="cs"/>
          <w:rtl/>
        </w:rPr>
        <w:t>قلنسوة؟</w:t>
      </w:r>
      <w:r w:rsidR="00B72BCC">
        <w:rPr>
          <w:rFonts w:hint="cs"/>
          <w:rtl/>
        </w:rPr>
        <w:t xml:space="preserve"> أو </w:t>
      </w:r>
      <w:r>
        <w:rPr>
          <w:rFonts w:hint="cs"/>
          <w:rtl/>
        </w:rPr>
        <w:t>إ</w:t>
      </w:r>
      <w:r w:rsidR="00B72BCC">
        <w:rPr>
          <w:rFonts w:hint="cs"/>
          <w:rtl/>
        </w:rPr>
        <w:t xml:space="preserve">طلاق </w:t>
      </w:r>
      <w:r>
        <w:rPr>
          <w:rFonts w:hint="cs"/>
          <w:rtl/>
        </w:rPr>
        <w:t>من جهة</w:t>
      </w:r>
      <w:r w:rsidR="00B72BCC">
        <w:rPr>
          <w:rFonts w:hint="cs"/>
          <w:rtl/>
        </w:rPr>
        <w:t xml:space="preserve"> كان المصلي رجلاً أم امرأة، </w:t>
      </w:r>
      <w:r w:rsidR="00597377">
        <w:rPr>
          <w:rFonts w:hint="cs"/>
          <w:rtl/>
        </w:rPr>
        <w:t>أم من جهة القلنسوة بحيث</w:t>
      </w:r>
      <w:r w:rsidR="00B72BCC">
        <w:rPr>
          <w:rFonts w:hint="cs"/>
          <w:rtl/>
        </w:rPr>
        <w:t xml:space="preserve"> يلبس </w:t>
      </w:r>
      <w:r w:rsidR="00597377">
        <w:rPr>
          <w:rFonts w:hint="cs"/>
          <w:rtl/>
        </w:rPr>
        <w:t>قلنسوة</w:t>
      </w:r>
      <w:r w:rsidR="00B72BCC">
        <w:rPr>
          <w:rFonts w:hint="cs"/>
          <w:rtl/>
        </w:rPr>
        <w:t xml:space="preserve"> من الحرير أو </w:t>
      </w:r>
      <w:r w:rsidR="00597377">
        <w:rPr>
          <w:rFonts w:hint="cs"/>
          <w:rtl/>
        </w:rPr>
        <w:t>الديباج ويصلي فيها؟</w:t>
      </w:r>
      <w:r w:rsidR="00107997">
        <w:rPr>
          <w:rFonts w:hint="cs"/>
          <w:rtl/>
        </w:rPr>
        <w:t xml:space="preserve"> سيدنا الأستاذ</w:t>
      </w:r>
      <w:r w:rsidR="00B72BCC">
        <w:rPr>
          <w:rFonts w:hint="cs"/>
          <w:rtl/>
        </w:rPr>
        <w:t xml:space="preserve"> لم يذكر ما هو المقصود </w:t>
      </w:r>
      <w:r w:rsidR="00107997">
        <w:rPr>
          <w:rFonts w:hint="cs"/>
          <w:rtl/>
        </w:rPr>
        <w:t>بالإطلاق</w:t>
      </w:r>
      <w:r w:rsidR="00B72BCC">
        <w:rPr>
          <w:rFonts w:hint="cs"/>
          <w:rtl/>
        </w:rPr>
        <w:t xml:space="preserve">، هل المقصود </w:t>
      </w:r>
      <w:r w:rsidR="00107997">
        <w:rPr>
          <w:rFonts w:hint="cs"/>
          <w:rtl/>
        </w:rPr>
        <w:t>بالإطلاق</w:t>
      </w:r>
      <w:r w:rsidR="00B72BCC">
        <w:rPr>
          <w:rFonts w:hint="cs"/>
          <w:rtl/>
        </w:rPr>
        <w:t xml:space="preserve"> </w:t>
      </w:r>
      <w:r w:rsidR="00107997">
        <w:rPr>
          <w:rFonts w:hint="cs"/>
          <w:rtl/>
        </w:rPr>
        <w:t>من حيث اللباس أو من حيث المتلبس؟</w:t>
      </w:r>
    </w:p>
    <w:p w:rsidR="006A50EE" w:rsidRDefault="00107997" w:rsidP="009143C7">
      <w:pPr>
        <w:jc w:val="both"/>
        <w:rPr>
          <w:rtl/>
        </w:rPr>
      </w:pPr>
      <w:r>
        <w:rPr>
          <w:rFonts w:hint="cs"/>
          <w:rtl/>
        </w:rPr>
        <w:t>و</w:t>
      </w:r>
      <w:r w:rsidR="00B72BCC">
        <w:rPr>
          <w:rFonts w:hint="cs"/>
          <w:rtl/>
        </w:rPr>
        <w:t xml:space="preserve">كلام الإمام (ع) مع قطع النظر </w:t>
      </w:r>
      <w:r>
        <w:rPr>
          <w:rFonts w:hint="cs"/>
          <w:rtl/>
        </w:rPr>
        <w:t>عن كلمات أ</w:t>
      </w:r>
      <w:r w:rsidR="00B72BCC">
        <w:rPr>
          <w:rFonts w:hint="cs"/>
          <w:rtl/>
        </w:rPr>
        <w:t>علامنا (رض) يُحتمل فيه احتمالان</w:t>
      </w:r>
      <w:r>
        <w:rPr>
          <w:rFonts w:hint="cs"/>
          <w:rtl/>
        </w:rPr>
        <w:t xml:space="preserve">: </w:t>
      </w:r>
      <w:r w:rsidR="00B72BCC">
        <w:rPr>
          <w:rFonts w:hint="cs"/>
          <w:rtl/>
        </w:rPr>
        <w:t xml:space="preserve">سأله هل يصلى في </w:t>
      </w:r>
      <w:r>
        <w:rPr>
          <w:rFonts w:hint="cs"/>
          <w:rtl/>
        </w:rPr>
        <w:t>قلنسوة</w:t>
      </w:r>
      <w:r w:rsidR="00B72BCC">
        <w:rPr>
          <w:rFonts w:hint="cs"/>
          <w:rtl/>
        </w:rPr>
        <w:t xml:space="preserve"> حرير محض أو </w:t>
      </w:r>
      <w:r>
        <w:rPr>
          <w:rFonts w:hint="cs"/>
          <w:rtl/>
        </w:rPr>
        <w:t xml:space="preserve">قلنسوة ديباج، فكتب عليه السلام: </w:t>
      </w:r>
      <w:r w:rsidR="00B72BCC">
        <w:rPr>
          <w:rFonts w:hint="cs"/>
          <w:rtl/>
        </w:rPr>
        <w:t>لا تحل صلاة في حرير محض، ف</w:t>
      </w:r>
      <w:r w:rsidR="006A50EE">
        <w:rPr>
          <w:rFonts w:hint="cs"/>
          <w:rtl/>
        </w:rPr>
        <w:t xml:space="preserve">في </w:t>
      </w:r>
      <w:r w:rsidR="00B72BCC">
        <w:rPr>
          <w:rFonts w:hint="cs"/>
          <w:rtl/>
        </w:rPr>
        <w:t xml:space="preserve">هذا </w:t>
      </w:r>
      <w:r w:rsidR="006A50EE">
        <w:rPr>
          <w:rFonts w:hint="cs"/>
          <w:rtl/>
        </w:rPr>
        <w:t>ال</w:t>
      </w:r>
      <w:r w:rsidR="00B72BCC">
        <w:rPr>
          <w:rFonts w:hint="cs"/>
          <w:rtl/>
        </w:rPr>
        <w:t>كلام ا</w:t>
      </w:r>
      <w:r w:rsidR="006A50EE">
        <w:rPr>
          <w:rFonts w:hint="cs"/>
          <w:rtl/>
        </w:rPr>
        <w:t>لإ</w:t>
      </w:r>
      <w:r w:rsidR="00B72BCC">
        <w:rPr>
          <w:rFonts w:hint="cs"/>
          <w:rtl/>
        </w:rPr>
        <w:t>طلاقان مح</w:t>
      </w:r>
      <w:r w:rsidR="006A50EE">
        <w:rPr>
          <w:rFonts w:hint="cs"/>
          <w:rtl/>
        </w:rPr>
        <w:t>تملان في المقام، إ</w:t>
      </w:r>
      <w:r w:rsidR="00B72BCC">
        <w:rPr>
          <w:rFonts w:hint="cs"/>
          <w:rtl/>
        </w:rPr>
        <w:t>طلاق من حيث اللبس و</w:t>
      </w:r>
      <w:r w:rsidR="006A50EE">
        <w:rPr>
          <w:rFonts w:hint="cs"/>
          <w:rtl/>
        </w:rPr>
        <w:t xml:space="preserve">إطلاق </w:t>
      </w:r>
      <w:r w:rsidR="00B72BCC">
        <w:rPr>
          <w:rFonts w:hint="cs"/>
          <w:rtl/>
        </w:rPr>
        <w:t>من حيث</w:t>
      </w:r>
      <w:r w:rsidR="006A50EE">
        <w:rPr>
          <w:rFonts w:hint="cs"/>
          <w:rtl/>
        </w:rPr>
        <w:t xml:space="preserve"> المتلبس</w:t>
      </w:r>
      <w:r w:rsidR="00B72BCC">
        <w:rPr>
          <w:rFonts w:hint="cs"/>
          <w:rtl/>
        </w:rPr>
        <w:t xml:space="preserve">، </w:t>
      </w:r>
      <w:r w:rsidR="006A50EE">
        <w:rPr>
          <w:rFonts w:hint="cs"/>
          <w:rtl/>
        </w:rPr>
        <w:t>ف</w:t>
      </w:r>
      <w:r w:rsidR="00B72BCC">
        <w:rPr>
          <w:rFonts w:hint="cs"/>
          <w:rtl/>
        </w:rPr>
        <w:t>الإمام (ع) حكم بأنه لا تحل صلاة في حرير محض، و</w:t>
      </w:r>
      <w:r w:rsidR="006A50EE">
        <w:rPr>
          <w:rFonts w:hint="cs"/>
          <w:rtl/>
        </w:rPr>
        <w:t xml:space="preserve">كذلك </w:t>
      </w:r>
      <w:r w:rsidR="00B72BCC">
        <w:rPr>
          <w:rFonts w:hint="cs"/>
          <w:rtl/>
        </w:rPr>
        <w:t>الديباج، و</w:t>
      </w:r>
      <w:r w:rsidR="006A50EE">
        <w:rPr>
          <w:rFonts w:hint="cs"/>
          <w:rtl/>
        </w:rPr>
        <w:t>أ</w:t>
      </w:r>
      <w:r w:rsidR="00B72BCC">
        <w:rPr>
          <w:rFonts w:hint="cs"/>
          <w:rtl/>
        </w:rPr>
        <w:t xml:space="preserve">نا قلت في خدمتكم </w:t>
      </w:r>
      <w:r w:rsidR="006A50EE">
        <w:rPr>
          <w:rFonts w:hint="cs"/>
          <w:rtl/>
        </w:rPr>
        <w:t>إن</w:t>
      </w:r>
      <w:r w:rsidR="00B72BCC">
        <w:rPr>
          <w:rFonts w:hint="cs"/>
          <w:rtl/>
        </w:rPr>
        <w:t xml:space="preserve"> الديباج جزء أو نوع من الحرير لكن لاختلاف حقيقة الديباج والحرير يستعمل لفظان في تعبيرات</w:t>
      </w:r>
      <w:r w:rsidR="006A50EE">
        <w:rPr>
          <w:rFonts w:hint="cs"/>
          <w:rtl/>
        </w:rPr>
        <w:t xml:space="preserve"> مختلفة وخصوصاً في الروايات</w:t>
      </w:r>
      <w:r w:rsidR="00B72BCC">
        <w:rPr>
          <w:rFonts w:hint="cs"/>
          <w:rtl/>
        </w:rPr>
        <w:t xml:space="preserve">، فلابد من تعميم الحكم </w:t>
      </w:r>
      <w:r w:rsidR="006A50EE">
        <w:rPr>
          <w:rFonts w:hint="cs"/>
          <w:rtl/>
        </w:rPr>
        <w:t>من الحرير إلى الديباج.</w:t>
      </w:r>
    </w:p>
    <w:p w:rsidR="00482A2B" w:rsidRDefault="00B72BCC" w:rsidP="009143C7">
      <w:pPr>
        <w:jc w:val="both"/>
        <w:rPr>
          <w:rtl/>
        </w:rPr>
      </w:pPr>
      <w:r>
        <w:rPr>
          <w:rFonts w:hint="cs"/>
          <w:rtl/>
        </w:rPr>
        <w:t xml:space="preserve">ولكن </w:t>
      </w:r>
      <w:r w:rsidR="00482A2B">
        <w:rPr>
          <w:rFonts w:hint="cs"/>
          <w:rtl/>
        </w:rPr>
        <w:t xml:space="preserve">هناك أسئلة في المقام: </w:t>
      </w:r>
      <w:r>
        <w:rPr>
          <w:rFonts w:hint="cs"/>
          <w:rtl/>
        </w:rPr>
        <w:t>هل يشترط في تنجز العلم الإجمالي أن يكون انسان مبتلياً بالفعل ب</w:t>
      </w:r>
      <w:r w:rsidR="006A50EE">
        <w:rPr>
          <w:rFonts w:hint="cs"/>
          <w:rtl/>
        </w:rPr>
        <w:t>جميع الأطراف معاً أو لا؟</w:t>
      </w:r>
      <w:r w:rsidR="00482A2B">
        <w:rPr>
          <w:rFonts w:hint="cs"/>
          <w:rtl/>
        </w:rPr>
        <w:t xml:space="preserve"> </w:t>
      </w:r>
      <w:r>
        <w:rPr>
          <w:rFonts w:hint="cs"/>
          <w:rtl/>
        </w:rPr>
        <w:t xml:space="preserve"> يستفاد من بعض من جوز ذلك أنه </w:t>
      </w:r>
      <w:r w:rsidR="006A50EE">
        <w:rPr>
          <w:rFonts w:hint="cs"/>
          <w:rtl/>
        </w:rPr>
        <w:t xml:space="preserve">لا بد أن يكون </w:t>
      </w:r>
      <w:r>
        <w:rPr>
          <w:rFonts w:hint="cs"/>
          <w:rtl/>
        </w:rPr>
        <w:t>ابتلاء</w:t>
      </w:r>
      <w:r w:rsidR="006A50EE">
        <w:rPr>
          <w:rFonts w:hint="cs"/>
          <w:rtl/>
        </w:rPr>
        <w:t>ً</w:t>
      </w:r>
      <w:r>
        <w:rPr>
          <w:rFonts w:hint="cs"/>
          <w:rtl/>
        </w:rPr>
        <w:t xml:space="preserve"> فعلي</w:t>
      </w:r>
      <w:r w:rsidR="006A50EE">
        <w:rPr>
          <w:rFonts w:hint="cs"/>
          <w:rtl/>
        </w:rPr>
        <w:t>اً</w:t>
      </w:r>
      <w:r>
        <w:rPr>
          <w:rFonts w:hint="cs"/>
          <w:rtl/>
        </w:rPr>
        <w:t xml:space="preserve"> </w:t>
      </w:r>
    </w:p>
    <w:p w:rsidR="006A50EE" w:rsidRDefault="00482A2B" w:rsidP="009143C7">
      <w:pPr>
        <w:jc w:val="both"/>
        <w:rPr>
          <w:rtl/>
        </w:rPr>
      </w:pPr>
      <w:r>
        <w:rPr>
          <w:rFonts w:hint="cs"/>
          <w:rtl/>
        </w:rPr>
        <w:lastRenderedPageBreak/>
        <w:t>وهل</w:t>
      </w:r>
      <w:r w:rsidR="00B72BCC">
        <w:rPr>
          <w:rFonts w:hint="cs"/>
          <w:rtl/>
        </w:rPr>
        <w:t xml:space="preserve"> العلم الإجمالي معتبر وحجة مطلقاً سواء كان الإنسان مبتليا</w:t>
      </w:r>
      <w:r w:rsidR="007567AE">
        <w:rPr>
          <w:rFonts w:hint="cs"/>
          <w:rtl/>
        </w:rPr>
        <w:t>ً</w:t>
      </w:r>
      <w:r w:rsidR="00B72BCC">
        <w:rPr>
          <w:rFonts w:hint="cs"/>
          <w:rtl/>
        </w:rPr>
        <w:t xml:space="preserve"> بجميع الأطراف أو ببعض الأطراف</w:t>
      </w:r>
      <w:r>
        <w:rPr>
          <w:rFonts w:hint="cs"/>
          <w:rtl/>
        </w:rPr>
        <w:t>؟</w:t>
      </w:r>
    </w:p>
    <w:p w:rsidR="00482A2B" w:rsidRDefault="00B72BCC" w:rsidP="009143C7">
      <w:pPr>
        <w:jc w:val="both"/>
        <w:rPr>
          <w:rtl/>
        </w:rPr>
      </w:pPr>
      <w:r>
        <w:rPr>
          <w:rFonts w:hint="cs"/>
          <w:rtl/>
        </w:rPr>
        <w:t xml:space="preserve"> </w:t>
      </w:r>
      <w:r w:rsidR="00482A2B">
        <w:rPr>
          <w:rFonts w:hint="cs"/>
          <w:rtl/>
        </w:rPr>
        <w:t xml:space="preserve">وهل </w:t>
      </w:r>
      <w:r>
        <w:rPr>
          <w:rFonts w:hint="cs"/>
          <w:rtl/>
        </w:rPr>
        <w:t>يشترط في تنجز العلم الإجمالي أن يك</w:t>
      </w:r>
      <w:r w:rsidR="00482A2B">
        <w:rPr>
          <w:rFonts w:hint="cs"/>
          <w:rtl/>
        </w:rPr>
        <w:t>ون الأطراف محصورة أو غير محصورة؟</w:t>
      </w:r>
    </w:p>
    <w:p w:rsidR="00482A2B" w:rsidRDefault="00482A2B" w:rsidP="009143C7">
      <w:pPr>
        <w:jc w:val="both"/>
        <w:rPr>
          <w:rtl/>
        </w:rPr>
      </w:pPr>
      <w:r>
        <w:rPr>
          <w:rFonts w:hint="cs"/>
          <w:rtl/>
        </w:rPr>
        <w:t>وهذه المعاني محل بحثها في الأصول إن شاء الله تعالى.</w:t>
      </w:r>
    </w:p>
    <w:p w:rsidR="00482A2B" w:rsidRDefault="007567AE" w:rsidP="009143C7">
      <w:pPr>
        <w:jc w:val="both"/>
        <w:rPr>
          <w:rtl/>
        </w:rPr>
      </w:pPr>
      <w:r>
        <w:rPr>
          <w:rFonts w:hint="cs"/>
          <w:rtl/>
        </w:rPr>
        <w:t>وقد</w:t>
      </w:r>
      <w:r w:rsidR="00B72BCC">
        <w:rPr>
          <w:rFonts w:hint="cs"/>
          <w:rtl/>
        </w:rPr>
        <w:t xml:space="preserve"> </w:t>
      </w:r>
      <w:r>
        <w:rPr>
          <w:rFonts w:hint="cs"/>
          <w:rtl/>
        </w:rPr>
        <w:t>ذكر</w:t>
      </w:r>
      <w:r w:rsidR="00B72BCC">
        <w:rPr>
          <w:rFonts w:hint="cs"/>
          <w:rtl/>
        </w:rPr>
        <w:t xml:space="preserve"> العلماء (رض) </w:t>
      </w:r>
      <w:r>
        <w:rPr>
          <w:rFonts w:hint="cs"/>
          <w:rtl/>
        </w:rPr>
        <w:t xml:space="preserve">أمثلة لذلك، منها: </w:t>
      </w:r>
      <w:r w:rsidR="00B72BCC">
        <w:rPr>
          <w:rFonts w:hint="cs"/>
          <w:rtl/>
        </w:rPr>
        <w:t xml:space="preserve">وجوب ستر الجسم كله ما عدا الوجه والكفين </w:t>
      </w:r>
      <w:r w:rsidR="00482A2B">
        <w:rPr>
          <w:rFonts w:hint="cs"/>
          <w:rtl/>
        </w:rPr>
        <w:t xml:space="preserve">للمرأة وهذا الوجوب ثابت أو كذلك </w:t>
      </w:r>
      <w:r w:rsidR="00B72BCC">
        <w:rPr>
          <w:rFonts w:hint="cs"/>
          <w:rtl/>
        </w:rPr>
        <w:t xml:space="preserve">حرمة لبس </w:t>
      </w:r>
      <w:r w:rsidR="00482A2B">
        <w:rPr>
          <w:rFonts w:hint="cs"/>
          <w:rtl/>
        </w:rPr>
        <w:t>القلنسوة على النساء ـ على فرض ثبوته ـ</w:t>
      </w:r>
      <w:r w:rsidR="00B72BCC">
        <w:rPr>
          <w:rFonts w:hint="cs"/>
          <w:rtl/>
        </w:rPr>
        <w:t xml:space="preserve"> فا</w:t>
      </w:r>
      <w:r w:rsidR="00482A2B">
        <w:rPr>
          <w:rFonts w:hint="cs"/>
          <w:rtl/>
        </w:rPr>
        <w:t>لنتيجة لابد من طرح الحكم على الإ</w:t>
      </w:r>
      <w:r w:rsidR="00B72BCC">
        <w:rPr>
          <w:rFonts w:hint="cs"/>
          <w:rtl/>
        </w:rPr>
        <w:t>طلاق</w:t>
      </w:r>
      <w:r w:rsidR="00482A2B">
        <w:rPr>
          <w:rFonts w:hint="cs"/>
          <w:rtl/>
        </w:rPr>
        <w:t>.</w:t>
      </w:r>
    </w:p>
    <w:p w:rsidR="00482A2B" w:rsidRDefault="00B72BCC" w:rsidP="009143C7">
      <w:pPr>
        <w:jc w:val="both"/>
        <w:rPr>
          <w:rtl/>
        </w:rPr>
      </w:pPr>
      <w:r>
        <w:rPr>
          <w:rFonts w:hint="cs"/>
          <w:rtl/>
        </w:rPr>
        <w:t xml:space="preserve"> أفتى بعض الأعلام (رض)</w:t>
      </w:r>
      <w:r w:rsidR="00482A2B">
        <w:rPr>
          <w:rFonts w:hint="cs"/>
          <w:rtl/>
        </w:rPr>
        <w:t xml:space="preserve"> ب</w:t>
      </w:r>
      <w:r>
        <w:rPr>
          <w:rFonts w:hint="cs"/>
          <w:rtl/>
        </w:rPr>
        <w:t xml:space="preserve">ترجيح </w:t>
      </w:r>
      <w:r w:rsidR="00482A2B">
        <w:rPr>
          <w:rFonts w:hint="cs"/>
          <w:rtl/>
        </w:rPr>
        <w:t>ال</w:t>
      </w:r>
      <w:r>
        <w:rPr>
          <w:rFonts w:hint="cs"/>
          <w:rtl/>
        </w:rPr>
        <w:t>حرمة على الوجوب وهذا الحكم من بعض الفقهاء (رض) جُعل في محل كلام كما في عبارة السيد الحكيم (رض)</w:t>
      </w:r>
      <w:r w:rsidR="00482A2B">
        <w:rPr>
          <w:rFonts w:hint="cs"/>
          <w:rtl/>
        </w:rPr>
        <w:t>.</w:t>
      </w:r>
    </w:p>
    <w:p w:rsidR="00482A2B" w:rsidRDefault="00482A2B" w:rsidP="009143C7">
      <w:pPr>
        <w:jc w:val="both"/>
        <w:rPr>
          <w:rtl/>
        </w:rPr>
      </w:pPr>
      <w:r>
        <w:rPr>
          <w:rFonts w:hint="cs"/>
          <w:rtl/>
        </w:rPr>
        <w:t>و</w:t>
      </w:r>
      <w:r w:rsidR="00B72BCC">
        <w:rPr>
          <w:rFonts w:hint="cs"/>
          <w:rtl/>
        </w:rPr>
        <w:t>الذي اتخيل والعلم عند الله والراسخين في العلم أن ترجيح جانب الحرمة على الجواز ليس مختصا</w:t>
      </w:r>
      <w:r>
        <w:rPr>
          <w:rFonts w:hint="cs"/>
          <w:rtl/>
        </w:rPr>
        <w:t>ً</w:t>
      </w:r>
      <w:r w:rsidR="00B72BCC">
        <w:rPr>
          <w:rFonts w:hint="cs"/>
          <w:rtl/>
        </w:rPr>
        <w:t xml:space="preserve"> بالعلم الإجمالي بل </w:t>
      </w:r>
      <w:r>
        <w:rPr>
          <w:rFonts w:hint="cs"/>
          <w:rtl/>
        </w:rPr>
        <w:t>ربما</w:t>
      </w:r>
      <w:r w:rsidR="00B72BCC">
        <w:rPr>
          <w:rFonts w:hint="cs"/>
          <w:rtl/>
        </w:rPr>
        <w:t xml:space="preserve"> ل</w:t>
      </w:r>
      <w:r>
        <w:rPr>
          <w:rFonts w:hint="cs"/>
          <w:rtl/>
        </w:rPr>
        <w:t>م</w:t>
      </w:r>
      <w:r w:rsidR="00B72BCC">
        <w:rPr>
          <w:rFonts w:hint="cs"/>
          <w:rtl/>
        </w:rPr>
        <w:t xml:space="preserve"> يكن هناك علم اجمالي، </w:t>
      </w:r>
      <w:r>
        <w:rPr>
          <w:rFonts w:hint="cs"/>
          <w:rtl/>
        </w:rPr>
        <w:t xml:space="preserve">فقط </w:t>
      </w:r>
      <w:r w:rsidR="00B72BCC">
        <w:rPr>
          <w:rFonts w:hint="cs"/>
          <w:rtl/>
        </w:rPr>
        <w:t xml:space="preserve">شيء واحد </w:t>
      </w:r>
      <w:r>
        <w:rPr>
          <w:rFonts w:hint="cs"/>
          <w:rtl/>
        </w:rPr>
        <w:t xml:space="preserve">إما </w:t>
      </w:r>
      <w:r w:rsidR="00B72BCC">
        <w:rPr>
          <w:rFonts w:hint="cs"/>
          <w:rtl/>
        </w:rPr>
        <w:t>أنه حرام أو ليس حراما</w:t>
      </w:r>
      <w:r>
        <w:rPr>
          <w:rFonts w:hint="cs"/>
          <w:rtl/>
        </w:rPr>
        <w:t>ً،</w:t>
      </w:r>
      <w:r w:rsidR="00B72BCC">
        <w:rPr>
          <w:rFonts w:hint="cs"/>
          <w:rtl/>
        </w:rPr>
        <w:t xml:space="preserve"> وفي مث</w:t>
      </w:r>
      <w:r>
        <w:rPr>
          <w:rFonts w:hint="cs"/>
          <w:rtl/>
        </w:rPr>
        <w:t>ل ذلك يرجح جانب التحريم كما قال.</w:t>
      </w:r>
    </w:p>
    <w:p w:rsidR="00482A2B" w:rsidRDefault="00B72BCC" w:rsidP="009143C7">
      <w:pPr>
        <w:jc w:val="both"/>
        <w:rPr>
          <w:rtl/>
        </w:rPr>
      </w:pPr>
      <w:r>
        <w:rPr>
          <w:rFonts w:hint="cs"/>
          <w:rtl/>
        </w:rPr>
        <w:t xml:space="preserve"> فالنتيجة أن المسائل مختلفة الأع</w:t>
      </w:r>
      <w:r w:rsidR="00482A2B">
        <w:rPr>
          <w:rFonts w:hint="cs"/>
          <w:rtl/>
        </w:rPr>
        <w:t>راض</w:t>
      </w:r>
      <w:r>
        <w:rPr>
          <w:rFonts w:hint="cs"/>
          <w:rtl/>
        </w:rPr>
        <w:t xml:space="preserve"> ولكن ينبغي التحقيق في المقام بالدقة في أصل المسألة، </w:t>
      </w:r>
      <w:r w:rsidR="00482A2B">
        <w:rPr>
          <w:rFonts w:hint="cs"/>
          <w:rtl/>
        </w:rPr>
        <w:t>و</w:t>
      </w:r>
      <w:r>
        <w:rPr>
          <w:rFonts w:hint="cs"/>
          <w:rtl/>
        </w:rPr>
        <w:t xml:space="preserve">أصل المسألة هي لبس الحرير، مرة لبس الحرير مطلقاً </w:t>
      </w:r>
      <w:r w:rsidR="00482A2B">
        <w:rPr>
          <w:rFonts w:hint="cs"/>
          <w:rtl/>
        </w:rPr>
        <w:t xml:space="preserve">ومرة في خصوص الصلاة، </w:t>
      </w:r>
      <w:r>
        <w:rPr>
          <w:rFonts w:hint="cs"/>
          <w:rtl/>
        </w:rPr>
        <w:t xml:space="preserve">وهذا الذي </w:t>
      </w:r>
      <w:r w:rsidR="00482A2B">
        <w:rPr>
          <w:rFonts w:hint="cs"/>
          <w:rtl/>
        </w:rPr>
        <w:t>أشار إليه</w:t>
      </w:r>
      <w:r>
        <w:rPr>
          <w:rFonts w:hint="cs"/>
          <w:rtl/>
        </w:rPr>
        <w:t xml:space="preserve"> الفقيهان السيد حكيم الفقهاء والسيد الأعظم (رض) و</w:t>
      </w:r>
      <w:r w:rsidR="00482A2B">
        <w:rPr>
          <w:rFonts w:hint="cs"/>
          <w:rtl/>
        </w:rPr>
        <w:t xml:space="preserve">هو </w:t>
      </w:r>
      <w:r>
        <w:rPr>
          <w:rFonts w:hint="cs"/>
          <w:rtl/>
        </w:rPr>
        <w:t>الصحيح</w:t>
      </w:r>
      <w:r w:rsidR="00482A2B">
        <w:rPr>
          <w:rFonts w:hint="cs"/>
          <w:rtl/>
        </w:rPr>
        <w:t>؛</w:t>
      </w:r>
      <w:r>
        <w:rPr>
          <w:rFonts w:hint="cs"/>
          <w:rtl/>
        </w:rPr>
        <w:t xml:space="preserve"> </w:t>
      </w:r>
      <w:r w:rsidR="00482A2B">
        <w:rPr>
          <w:rFonts w:hint="cs"/>
          <w:rtl/>
        </w:rPr>
        <w:t>ل</w:t>
      </w:r>
      <w:r>
        <w:rPr>
          <w:rFonts w:hint="cs"/>
          <w:rtl/>
        </w:rPr>
        <w:t xml:space="preserve">أنه كما يأتي الكلام في الحرير بالصلاة أيضاً يأتي </w:t>
      </w:r>
      <w:r w:rsidR="00482A2B">
        <w:rPr>
          <w:rFonts w:hint="cs"/>
          <w:rtl/>
        </w:rPr>
        <w:t>الكلام في لبس الحرير أيضاً.</w:t>
      </w:r>
    </w:p>
    <w:p w:rsidR="00482A2B" w:rsidRDefault="00B72BCC" w:rsidP="009143C7">
      <w:pPr>
        <w:jc w:val="both"/>
        <w:rPr>
          <w:rtl/>
        </w:rPr>
      </w:pPr>
      <w:r>
        <w:rPr>
          <w:rFonts w:hint="cs"/>
          <w:rtl/>
        </w:rPr>
        <w:t xml:space="preserve">والذي نلتزم به </w:t>
      </w:r>
      <w:r w:rsidR="00482A2B">
        <w:rPr>
          <w:rFonts w:hint="cs"/>
          <w:rtl/>
        </w:rPr>
        <w:t xml:space="preserve">في المقام </w:t>
      </w:r>
      <w:r>
        <w:rPr>
          <w:rFonts w:hint="cs"/>
          <w:rtl/>
        </w:rPr>
        <w:t>أ</w:t>
      </w:r>
      <w:r w:rsidR="00482A2B">
        <w:rPr>
          <w:rFonts w:hint="cs"/>
          <w:rtl/>
        </w:rPr>
        <w:t>ن</w:t>
      </w:r>
      <w:r>
        <w:rPr>
          <w:rFonts w:hint="cs"/>
          <w:rtl/>
        </w:rPr>
        <w:t xml:space="preserve"> </w:t>
      </w:r>
      <w:r w:rsidR="00482A2B">
        <w:rPr>
          <w:rFonts w:hint="cs"/>
          <w:rtl/>
        </w:rPr>
        <w:t xml:space="preserve">الروايات </w:t>
      </w:r>
      <w:r>
        <w:rPr>
          <w:rFonts w:hint="cs"/>
          <w:rtl/>
        </w:rPr>
        <w:t xml:space="preserve">دلت على </w:t>
      </w:r>
      <w:r w:rsidR="005F38A4">
        <w:rPr>
          <w:rFonts w:hint="cs"/>
          <w:rtl/>
        </w:rPr>
        <w:t xml:space="preserve">عدم </w:t>
      </w:r>
      <w:r>
        <w:rPr>
          <w:rFonts w:hint="cs"/>
          <w:rtl/>
        </w:rPr>
        <w:t xml:space="preserve">جواز لبس الحرير </w:t>
      </w:r>
      <w:r w:rsidR="00482A2B">
        <w:rPr>
          <w:rFonts w:hint="cs"/>
          <w:rtl/>
        </w:rPr>
        <w:t xml:space="preserve">للخنثى </w:t>
      </w:r>
      <w:r>
        <w:rPr>
          <w:rFonts w:hint="cs"/>
          <w:rtl/>
        </w:rPr>
        <w:t xml:space="preserve">كما </w:t>
      </w:r>
      <w:r w:rsidR="00482A2B">
        <w:rPr>
          <w:rFonts w:hint="cs"/>
          <w:rtl/>
        </w:rPr>
        <w:t>في الر</w:t>
      </w:r>
      <w:r>
        <w:rPr>
          <w:rFonts w:hint="cs"/>
          <w:rtl/>
        </w:rPr>
        <w:t>واية التي قرأناها بالأمس</w:t>
      </w:r>
      <w:r w:rsidR="00482A2B">
        <w:rPr>
          <w:rFonts w:hint="cs"/>
          <w:rtl/>
        </w:rPr>
        <w:t>، رواية زيد:</w:t>
      </w:r>
      <w:r>
        <w:rPr>
          <w:rFonts w:hint="cs"/>
          <w:rtl/>
        </w:rPr>
        <w:t xml:space="preserve"> قال كسى رسول الله (ص) أسامة بن زيد كساه بالحرير </w:t>
      </w:r>
      <w:r w:rsidR="00482A2B">
        <w:rPr>
          <w:rFonts w:hint="cs"/>
          <w:rtl/>
        </w:rPr>
        <w:t>.. الحديث.</w:t>
      </w:r>
    </w:p>
    <w:p w:rsidR="005F38A4" w:rsidRDefault="00B72BCC" w:rsidP="009143C7">
      <w:pPr>
        <w:jc w:val="both"/>
        <w:rPr>
          <w:rtl/>
        </w:rPr>
      </w:pPr>
      <w:r>
        <w:rPr>
          <w:rFonts w:hint="cs"/>
          <w:rtl/>
        </w:rPr>
        <w:t>والذي نعلم</w:t>
      </w:r>
      <w:r w:rsidR="00482A2B">
        <w:rPr>
          <w:rFonts w:hint="cs"/>
          <w:rtl/>
        </w:rPr>
        <w:t>ه</w:t>
      </w:r>
      <w:r>
        <w:rPr>
          <w:rFonts w:hint="cs"/>
          <w:rtl/>
        </w:rPr>
        <w:t xml:space="preserve"> من </w:t>
      </w:r>
      <w:r w:rsidR="00482A2B">
        <w:rPr>
          <w:rFonts w:hint="cs"/>
          <w:rtl/>
        </w:rPr>
        <w:t>هذه الرواية و</w:t>
      </w:r>
      <w:r>
        <w:rPr>
          <w:rFonts w:hint="cs"/>
          <w:rtl/>
        </w:rPr>
        <w:t>من غير</w:t>
      </w:r>
      <w:r w:rsidR="00482A2B">
        <w:rPr>
          <w:rFonts w:hint="cs"/>
          <w:rtl/>
        </w:rPr>
        <w:t>ها</w:t>
      </w:r>
      <w:r w:rsidR="005F38A4">
        <w:rPr>
          <w:rFonts w:hint="cs"/>
          <w:rtl/>
        </w:rPr>
        <w:t xml:space="preserve"> أن ا</w:t>
      </w:r>
      <w:r>
        <w:rPr>
          <w:rFonts w:hint="cs"/>
          <w:rtl/>
        </w:rPr>
        <w:t>لخنثى لا يجوز لها لبس الحرير</w:t>
      </w:r>
      <w:r w:rsidR="005F38A4">
        <w:rPr>
          <w:rFonts w:hint="cs"/>
          <w:rtl/>
        </w:rPr>
        <w:t>؛</w:t>
      </w:r>
      <w:r>
        <w:rPr>
          <w:rFonts w:hint="cs"/>
          <w:rtl/>
        </w:rPr>
        <w:t xml:space="preserve"> باعتبار أنها تعلم أن هذا الحرير </w:t>
      </w:r>
      <w:r w:rsidR="005F38A4">
        <w:rPr>
          <w:rFonts w:hint="cs"/>
          <w:rtl/>
        </w:rPr>
        <w:t>إ</w:t>
      </w:r>
      <w:r>
        <w:rPr>
          <w:rFonts w:hint="cs"/>
          <w:rtl/>
        </w:rPr>
        <w:t>ما محرم أو محلل، فلا</w:t>
      </w:r>
      <w:r w:rsidR="005F38A4">
        <w:rPr>
          <w:rFonts w:hint="cs"/>
          <w:rtl/>
        </w:rPr>
        <w:t xml:space="preserve"> </w:t>
      </w:r>
      <w:r>
        <w:rPr>
          <w:rFonts w:hint="cs"/>
          <w:rtl/>
        </w:rPr>
        <w:t xml:space="preserve">بد </w:t>
      </w:r>
      <w:r w:rsidR="005F38A4">
        <w:rPr>
          <w:rFonts w:hint="cs"/>
          <w:rtl/>
        </w:rPr>
        <w:t>من القول بأنها إ</w:t>
      </w:r>
      <w:r>
        <w:rPr>
          <w:rFonts w:hint="cs"/>
          <w:rtl/>
        </w:rPr>
        <w:t xml:space="preserve">ما </w:t>
      </w:r>
      <w:r w:rsidR="005F38A4">
        <w:rPr>
          <w:rFonts w:hint="cs"/>
          <w:rtl/>
        </w:rPr>
        <w:t>أن تكون الخنثى رجلاً</w:t>
      </w:r>
      <w:r>
        <w:rPr>
          <w:rFonts w:hint="cs"/>
          <w:rtl/>
        </w:rPr>
        <w:t xml:space="preserve"> ف</w:t>
      </w:r>
      <w:r w:rsidR="005F38A4">
        <w:rPr>
          <w:rFonts w:hint="cs"/>
          <w:rtl/>
        </w:rPr>
        <w:t>الحرير محرم وإما</w:t>
      </w:r>
      <w:r>
        <w:rPr>
          <w:rFonts w:hint="cs"/>
          <w:rtl/>
        </w:rPr>
        <w:t xml:space="preserve"> </w:t>
      </w:r>
      <w:r w:rsidR="005F38A4">
        <w:rPr>
          <w:rFonts w:hint="cs"/>
          <w:rtl/>
        </w:rPr>
        <w:t>أن تكون ا</w:t>
      </w:r>
      <w:r>
        <w:rPr>
          <w:rFonts w:hint="cs"/>
          <w:rtl/>
        </w:rPr>
        <w:t>مرأة فيجوز</w:t>
      </w:r>
      <w:r w:rsidR="005F38A4">
        <w:rPr>
          <w:rFonts w:hint="cs"/>
          <w:rtl/>
        </w:rPr>
        <w:t xml:space="preserve"> لها</w:t>
      </w:r>
      <w:r>
        <w:rPr>
          <w:rFonts w:hint="cs"/>
          <w:rtl/>
        </w:rPr>
        <w:t xml:space="preserve">، </w:t>
      </w:r>
      <w:r w:rsidR="005F38A4">
        <w:rPr>
          <w:rFonts w:hint="cs"/>
          <w:rtl/>
        </w:rPr>
        <w:t>و</w:t>
      </w:r>
      <w:r>
        <w:rPr>
          <w:rFonts w:hint="cs"/>
          <w:rtl/>
        </w:rPr>
        <w:t xml:space="preserve">بما أنه لا يعلم </w:t>
      </w:r>
      <w:r w:rsidR="005F38A4">
        <w:rPr>
          <w:rFonts w:hint="cs"/>
          <w:rtl/>
        </w:rPr>
        <w:t xml:space="preserve">الأول </w:t>
      </w:r>
      <w:r>
        <w:rPr>
          <w:rFonts w:hint="cs"/>
          <w:rtl/>
        </w:rPr>
        <w:t xml:space="preserve">فلا يعلم أن هذا حرير محرم عليه أو ليس محرماً عليه، </w:t>
      </w:r>
      <w:r w:rsidR="005F38A4">
        <w:rPr>
          <w:rFonts w:hint="cs"/>
          <w:rtl/>
        </w:rPr>
        <w:t xml:space="preserve">فلا يبقى إلا الالتزام </w:t>
      </w:r>
      <w:r>
        <w:rPr>
          <w:rFonts w:hint="cs"/>
          <w:rtl/>
        </w:rPr>
        <w:t>ب</w:t>
      </w:r>
      <w:r w:rsidR="005F38A4">
        <w:rPr>
          <w:rFonts w:hint="cs"/>
          <w:rtl/>
        </w:rPr>
        <w:t>ال</w:t>
      </w:r>
      <w:r>
        <w:rPr>
          <w:rFonts w:hint="cs"/>
          <w:rtl/>
        </w:rPr>
        <w:t>قاعدة التي نحققها في الأصول وه</w:t>
      </w:r>
      <w:r w:rsidR="005F38A4">
        <w:rPr>
          <w:rFonts w:hint="cs"/>
          <w:rtl/>
        </w:rPr>
        <w:t>ي</w:t>
      </w:r>
      <w:r>
        <w:rPr>
          <w:rFonts w:hint="cs"/>
          <w:rtl/>
        </w:rPr>
        <w:t xml:space="preserve"> وج</w:t>
      </w:r>
      <w:r w:rsidR="005F38A4">
        <w:rPr>
          <w:rFonts w:hint="cs"/>
          <w:rtl/>
        </w:rPr>
        <w:t>و</w:t>
      </w:r>
      <w:r>
        <w:rPr>
          <w:rFonts w:hint="cs"/>
          <w:rtl/>
        </w:rPr>
        <w:t xml:space="preserve">ب الاجتناب عن </w:t>
      </w:r>
      <w:r w:rsidR="005F38A4">
        <w:rPr>
          <w:rFonts w:hint="cs"/>
          <w:rtl/>
        </w:rPr>
        <w:t>أط</w:t>
      </w:r>
      <w:r>
        <w:rPr>
          <w:rFonts w:hint="cs"/>
          <w:rtl/>
        </w:rPr>
        <w:t xml:space="preserve">راف العلم الإجمالي مطلقاً </w:t>
      </w:r>
      <w:r w:rsidR="005F38A4">
        <w:rPr>
          <w:rFonts w:hint="cs"/>
          <w:rtl/>
        </w:rPr>
        <w:t>أو لا يجب الاجتناب؟</w:t>
      </w:r>
    </w:p>
    <w:p w:rsidR="005F38A4" w:rsidRDefault="005F38A4" w:rsidP="009143C7">
      <w:pPr>
        <w:jc w:val="both"/>
        <w:rPr>
          <w:rtl/>
        </w:rPr>
      </w:pPr>
      <w:r>
        <w:rPr>
          <w:rFonts w:hint="cs"/>
          <w:rtl/>
        </w:rPr>
        <w:t>فإن قلنا بوجوب الاجتناب عن أ</w:t>
      </w:r>
      <w:r w:rsidR="00B72BCC">
        <w:rPr>
          <w:rFonts w:hint="cs"/>
          <w:rtl/>
        </w:rPr>
        <w:t>طراف العلم الإجمالي فلا</w:t>
      </w:r>
      <w:r>
        <w:rPr>
          <w:rFonts w:hint="cs"/>
          <w:rtl/>
        </w:rPr>
        <w:t xml:space="preserve"> </w:t>
      </w:r>
      <w:r w:rsidR="00B72BCC">
        <w:rPr>
          <w:rFonts w:hint="cs"/>
          <w:rtl/>
        </w:rPr>
        <w:t>بد من الحكم بما حكم به حكيم الفقهاء وسيدنا الأعظم (رض)</w:t>
      </w:r>
      <w:r>
        <w:rPr>
          <w:rFonts w:hint="cs"/>
          <w:rtl/>
        </w:rPr>
        <w:t>،</w:t>
      </w:r>
      <w:r w:rsidR="00B72BCC">
        <w:rPr>
          <w:rFonts w:hint="cs"/>
          <w:rtl/>
        </w:rPr>
        <w:t xml:space="preserve"> حيث حكم</w:t>
      </w:r>
      <w:r>
        <w:rPr>
          <w:rFonts w:hint="cs"/>
          <w:rtl/>
        </w:rPr>
        <w:t>ا</w:t>
      </w:r>
      <w:r w:rsidR="00B72BCC">
        <w:rPr>
          <w:rFonts w:hint="cs"/>
          <w:rtl/>
        </w:rPr>
        <w:t xml:space="preserve"> بأنه لا تصح صلاة من الخنثى في الحرير، </w:t>
      </w:r>
      <w:r>
        <w:rPr>
          <w:rFonts w:hint="cs"/>
          <w:rtl/>
        </w:rPr>
        <w:t>بل</w:t>
      </w:r>
      <w:r w:rsidR="00B72BCC">
        <w:rPr>
          <w:rFonts w:hint="cs"/>
          <w:rtl/>
        </w:rPr>
        <w:t xml:space="preserve"> أصل اللبس أيضاً، </w:t>
      </w:r>
      <w:r>
        <w:rPr>
          <w:rFonts w:hint="cs"/>
          <w:rtl/>
        </w:rPr>
        <w:t>و</w:t>
      </w:r>
      <w:r w:rsidR="00B72BCC">
        <w:rPr>
          <w:rFonts w:hint="cs"/>
          <w:rtl/>
        </w:rPr>
        <w:t xml:space="preserve">ربما يظهر </w:t>
      </w:r>
      <w:r>
        <w:rPr>
          <w:rFonts w:hint="cs"/>
          <w:rtl/>
        </w:rPr>
        <w:t xml:space="preserve">من </w:t>
      </w:r>
      <w:r w:rsidR="00B72BCC">
        <w:rPr>
          <w:rFonts w:hint="cs"/>
          <w:rtl/>
        </w:rPr>
        <w:t xml:space="preserve">يتخيل </w:t>
      </w:r>
      <w:r>
        <w:rPr>
          <w:rFonts w:hint="cs"/>
          <w:rtl/>
        </w:rPr>
        <w:t>أن</w:t>
      </w:r>
      <w:r w:rsidR="00B72BCC">
        <w:rPr>
          <w:rFonts w:hint="cs"/>
          <w:rtl/>
        </w:rPr>
        <w:t xml:space="preserve"> </w:t>
      </w:r>
      <w:r>
        <w:rPr>
          <w:rFonts w:hint="cs"/>
          <w:rtl/>
        </w:rPr>
        <w:t>ال</w:t>
      </w:r>
      <w:r w:rsidR="00B72BCC">
        <w:rPr>
          <w:rFonts w:hint="cs"/>
          <w:rtl/>
        </w:rPr>
        <w:t>خنثى يجوز له</w:t>
      </w:r>
      <w:r>
        <w:rPr>
          <w:rFonts w:hint="cs"/>
          <w:rtl/>
        </w:rPr>
        <w:t>ا</w:t>
      </w:r>
      <w:r w:rsidR="00B72BCC">
        <w:rPr>
          <w:rFonts w:hint="cs"/>
          <w:rtl/>
        </w:rPr>
        <w:t xml:space="preserve"> لبس الحرير ولكن لا يصح</w:t>
      </w:r>
      <w:r>
        <w:rPr>
          <w:rFonts w:hint="cs"/>
          <w:rtl/>
        </w:rPr>
        <w:t xml:space="preserve"> لها</w:t>
      </w:r>
      <w:r w:rsidR="00B72BCC">
        <w:rPr>
          <w:rFonts w:hint="cs"/>
          <w:rtl/>
        </w:rPr>
        <w:t xml:space="preserve"> </w:t>
      </w:r>
      <w:r>
        <w:rPr>
          <w:rFonts w:hint="cs"/>
          <w:rtl/>
        </w:rPr>
        <w:t xml:space="preserve">الصلاة </w:t>
      </w:r>
      <w:r w:rsidR="00B72BCC">
        <w:rPr>
          <w:rFonts w:hint="cs"/>
          <w:rtl/>
        </w:rPr>
        <w:t xml:space="preserve">فيه، </w:t>
      </w:r>
      <w:r>
        <w:rPr>
          <w:rFonts w:hint="cs"/>
          <w:rtl/>
        </w:rPr>
        <w:t>ولكن إذا</w:t>
      </w:r>
      <w:r w:rsidR="00B72BCC">
        <w:rPr>
          <w:rFonts w:hint="cs"/>
          <w:rtl/>
        </w:rPr>
        <w:t xml:space="preserve"> جوزنا لبس الحرير </w:t>
      </w:r>
      <w:r>
        <w:rPr>
          <w:rFonts w:hint="cs"/>
          <w:rtl/>
        </w:rPr>
        <w:t xml:space="preserve">ـ </w:t>
      </w:r>
      <w:r w:rsidR="00B72BCC">
        <w:rPr>
          <w:rFonts w:hint="cs"/>
          <w:rtl/>
        </w:rPr>
        <w:t>والذي هو محرم على الرجل فرجحنا جانب الانثى في</w:t>
      </w:r>
      <w:r>
        <w:rPr>
          <w:rFonts w:hint="cs"/>
          <w:rtl/>
        </w:rPr>
        <w:t>ها</w:t>
      </w:r>
      <w:r w:rsidRPr="005F38A4">
        <w:rPr>
          <w:rFonts w:hint="cs"/>
          <w:rtl/>
        </w:rPr>
        <w:t xml:space="preserve"> </w:t>
      </w:r>
      <w:r>
        <w:rPr>
          <w:rFonts w:hint="cs"/>
          <w:rtl/>
        </w:rPr>
        <w:t xml:space="preserve">ـ فالتلازم موجود </w:t>
      </w:r>
      <w:r w:rsidR="00B72BCC">
        <w:rPr>
          <w:rFonts w:hint="cs"/>
          <w:rtl/>
        </w:rPr>
        <w:t xml:space="preserve">، </w:t>
      </w:r>
      <w:r>
        <w:rPr>
          <w:rFonts w:hint="cs"/>
          <w:rtl/>
        </w:rPr>
        <w:t>وإلا</w:t>
      </w:r>
      <w:r w:rsidR="00B72BCC">
        <w:rPr>
          <w:rFonts w:hint="cs"/>
          <w:rtl/>
        </w:rPr>
        <w:t xml:space="preserve"> </w:t>
      </w:r>
      <w:r>
        <w:rPr>
          <w:rFonts w:hint="cs"/>
          <w:rtl/>
        </w:rPr>
        <w:t>فهذا ترجيح بلا وجه أصلاً.</w:t>
      </w:r>
    </w:p>
    <w:p w:rsidR="002B355B" w:rsidRDefault="00B72BCC" w:rsidP="009143C7">
      <w:pPr>
        <w:jc w:val="both"/>
        <w:rPr>
          <w:rtl/>
        </w:rPr>
      </w:pPr>
      <w:r>
        <w:rPr>
          <w:rFonts w:hint="cs"/>
          <w:rtl/>
        </w:rPr>
        <w:t xml:space="preserve"> فالصحيح والعلم عند الله أن الخنثى يُحرم عليها لبس الحرير </w:t>
      </w:r>
      <w:r w:rsidR="002B355B">
        <w:rPr>
          <w:rFonts w:hint="cs"/>
          <w:rtl/>
        </w:rPr>
        <w:t>والصلاة فيه.</w:t>
      </w:r>
    </w:p>
    <w:p w:rsidR="006F2C62" w:rsidRDefault="00B72BCC" w:rsidP="009143C7">
      <w:pPr>
        <w:jc w:val="both"/>
        <w:rPr>
          <w:rtl/>
        </w:rPr>
      </w:pPr>
      <w:r>
        <w:rPr>
          <w:rFonts w:hint="cs"/>
          <w:rtl/>
        </w:rPr>
        <w:t xml:space="preserve"> بعض الفقهاء (رض) حكم بصحة الصلاة اعتمادا</w:t>
      </w:r>
      <w:r w:rsidR="006F2C62">
        <w:rPr>
          <w:rFonts w:hint="cs"/>
          <w:rtl/>
        </w:rPr>
        <w:t>ً</w:t>
      </w:r>
      <w:r>
        <w:rPr>
          <w:rFonts w:hint="cs"/>
          <w:rtl/>
        </w:rPr>
        <w:t xml:space="preserve"> على القاعدة الكلية، </w:t>
      </w:r>
      <w:r w:rsidR="006F2C62">
        <w:rPr>
          <w:rFonts w:hint="cs"/>
          <w:rtl/>
        </w:rPr>
        <w:t xml:space="preserve">ولكن </w:t>
      </w:r>
      <w:r>
        <w:rPr>
          <w:rFonts w:hint="cs"/>
          <w:rtl/>
        </w:rPr>
        <w:t>صدق المفهوم على المصداق</w:t>
      </w:r>
      <w:r w:rsidR="002B355B">
        <w:rPr>
          <w:rFonts w:hint="cs"/>
          <w:rtl/>
        </w:rPr>
        <w:t>،</w:t>
      </w:r>
      <w:r>
        <w:rPr>
          <w:rFonts w:hint="cs"/>
          <w:rtl/>
        </w:rPr>
        <w:t xml:space="preserve"> </w:t>
      </w:r>
      <w:r w:rsidR="002B355B">
        <w:rPr>
          <w:rFonts w:hint="cs"/>
          <w:rtl/>
        </w:rPr>
        <w:t xml:space="preserve">ولكن </w:t>
      </w:r>
      <w:r>
        <w:rPr>
          <w:rFonts w:hint="cs"/>
          <w:rtl/>
        </w:rPr>
        <w:t xml:space="preserve">هل هذا الصدق </w:t>
      </w:r>
      <w:r w:rsidR="002B355B">
        <w:rPr>
          <w:rFonts w:hint="cs"/>
          <w:rtl/>
        </w:rPr>
        <w:t>حاصل</w:t>
      </w:r>
      <w:r>
        <w:rPr>
          <w:rFonts w:hint="cs"/>
          <w:rtl/>
        </w:rPr>
        <w:t xml:space="preserve"> أو لا، إن قلنا </w:t>
      </w:r>
      <w:r w:rsidR="006F2C62">
        <w:rPr>
          <w:rFonts w:hint="cs"/>
          <w:rtl/>
        </w:rPr>
        <w:t>ب</w:t>
      </w:r>
      <w:r>
        <w:rPr>
          <w:rFonts w:hint="cs"/>
          <w:rtl/>
        </w:rPr>
        <w:t xml:space="preserve">أن انطباق </w:t>
      </w:r>
      <w:r w:rsidR="006F2C62">
        <w:rPr>
          <w:rFonts w:hint="cs"/>
          <w:rtl/>
        </w:rPr>
        <w:t>ال</w:t>
      </w:r>
      <w:r>
        <w:rPr>
          <w:rFonts w:hint="cs"/>
          <w:rtl/>
        </w:rPr>
        <w:t xml:space="preserve">مفهوم على الماهية </w:t>
      </w:r>
      <w:r w:rsidR="006F2C62">
        <w:rPr>
          <w:rFonts w:hint="cs"/>
          <w:rtl/>
        </w:rPr>
        <w:t>عرفي وجداني فحينئذٍ ما أ</w:t>
      </w:r>
      <w:r>
        <w:rPr>
          <w:rFonts w:hint="cs"/>
          <w:rtl/>
        </w:rPr>
        <w:t>تى به المكلف الخنثى صلاة</w:t>
      </w:r>
      <w:r w:rsidR="006F2C62">
        <w:rPr>
          <w:rFonts w:hint="cs"/>
          <w:rtl/>
        </w:rPr>
        <w:t>،</w:t>
      </w:r>
      <w:r>
        <w:rPr>
          <w:rFonts w:hint="cs"/>
          <w:rtl/>
        </w:rPr>
        <w:t xml:space="preserve"> فما</w:t>
      </w:r>
      <w:r w:rsidR="006F2C62">
        <w:rPr>
          <w:rFonts w:hint="cs"/>
          <w:rtl/>
        </w:rPr>
        <w:t xml:space="preserve"> </w:t>
      </w:r>
      <w:r>
        <w:rPr>
          <w:rFonts w:hint="cs"/>
          <w:rtl/>
        </w:rPr>
        <w:t>دام صلاة فلا</w:t>
      </w:r>
      <w:r w:rsidR="006F2C62">
        <w:rPr>
          <w:rFonts w:hint="cs"/>
          <w:rtl/>
        </w:rPr>
        <w:t xml:space="preserve"> </w:t>
      </w:r>
      <w:r>
        <w:rPr>
          <w:rFonts w:hint="cs"/>
          <w:rtl/>
        </w:rPr>
        <w:t xml:space="preserve">بد من الحكم بصحتها، ولكن هذا المعنى وإن ظهر في كلمات بعضهم ولكنه غير واضح على خادم الطلبة والوجه في ذلك أن صدق ماهية الصلاة أو مفهوم الصلاة على </w:t>
      </w:r>
      <w:proofErr w:type="spellStart"/>
      <w:r>
        <w:rPr>
          <w:rFonts w:hint="cs"/>
          <w:rtl/>
        </w:rPr>
        <w:t>المأتي</w:t>
      </w:r>
      <w:proofErr w:type="spellEnd"/>
      <w:r>
        <w:rPr>
          <w:rFonts w:hint="cs"/>
          <w:rtl/>
        </w:rPr>
        <w:t xml:space="preserve"> به، هذا عند خادم الطلبة حكم عقلي وليس وجداني</w:t>
      </w:r>
      <w:r w:rsidR="006F2C62">
        <w:rPr>
          <w:rFonts w:hint="cs"/>
          <w:rtl/>
        </w:rPr>
        <w:t>اً،</w:t>
      </w:r>
      <w:r>
        <w:rPr>
          <w:rFonts w:hint="cs"/>
          <w:rtl/>
        </w:rPr>
        <w:t xml:space="preserve"> فإذا كان حكما</w:t>
      </w:r>
      <w:r w:rsidR="006F2C62">
        <w:rPr>
          <w:rFonts w:hint="cs"/>
          <w:rtl/>
        </w:rPr>
        <w:t>ً</w:t>
      </w:r>
      <w:r>
        <w:rPr>
          <w:rFonts w:hint="cs"/>
          <w:rtl/>
        </w:rPr>
        <w:t xml:space="preserve"> عقليا</w:t>
      </w:r>
      <w:r w:rsidR="006F2C62">
        <w:rPr>
          <w:rFonts w:hint="cs"/>
          <w:rtl/>
        </w:rPr>
        <w:t>ً</w:t>
      </w:r>
      <w:r>
        <w:rPr>
          <w:rFonts w:hint="cs"/>
          <w:rtl/>
        </w:rPr>
        <w:t xml:space="preserve"> فلا</w:t>
      </w:r>
      <w:r w:rsidR="006F2C62">
        <w:rPr>
          <w:rFonts w:hint="cs"/>
          <w:rtl/>
        </w:rPr>
        <w:t xml:space="preserve"> بد من إ</w:t>
      </w:r>
      <w:r>
        <w:rPr>
          <w:rFonts w:hint="cs"/>
          <w:rtl/>
        </w:rPr>
        <w:t>حراز الصحة ولا</w:t>
      </w:r>
      <w:r w:rsidR="006F2C62">
        <w:rPr>
          <w:rFonts w:hint="cs"/>
          <w:rtl/>
        </w:rPr>
        <w:t xml:space="preserve"> </w:t>
      </w:r>
      <w:r>
        <w:rPr>
          <w:rFonts w:hint="cs"/>
          <w:rtl/>
        </w:rPr>
        <w:t xml:space="preserve">بد من </w:t>
      </w:r>
      <w:r w:rsidR="006F2C62">
        <w:rPr>
          <w:rFonts w:hint="cs"/>
          <w:rtl/>
        </w:rPr>
        <w:t>الابتعاد عما يوجب الفساد.</w:t>
      </w:r>
    </w:p>
    <w:p w:rsidR="00B72BCC" w:rsidRPr="00D704B0" w:rsidRDefault="00B72BCC" w:rsidP="009143C7">
      <w:pPr>
        <w:jc w:val="both"/>
      </w:pPr>
      <w:r>
        <w:rPr>
          <w:rFonts w:hint="cs"/>
          <w:rtl/>
        </w:rPr>
        <w:t xml:space="preserve"> فالصحيح أن نقول أن فتوى </w:t>
      </w:r>
      <w:proofErr w:type="spellStart"/>
      <w:r>
        <w:rPr>
          <w:rFonts w:hint="cs"/>
          <w:rtl/>
        </w:rPr>
        <w:t>اليزدي</w:t>
      </w:r>
      <w:proofErr w:type="spellEnd"/>
      <w:r>
        <w:rPr>
          <w:rFonts w:hint="cs"/>
          <w:rtl/>
        </w:rPr>
        <w:t xml:space="preserve"> (رض) غير واضحة، حيث حكم أن </w:t>
      </w:r>
      <w:r w:rsidR="006F2C62">
        <w:rPr>
          <w:rFonts w:hint="cs"/>
          <w:rtl/>
        </w:rPr>
        <w:t>ال</w:t>
      </w:r>
      <w:r>
        <w:rPr>
          <w:rFonts w:hint="cs"/>
          <w:rtl/>
        </w:rPr>
        <w:t xml:space="preserve">خنثى </w:t>
      </w:r>
      <w:r w:rsidR="006F2C62">
        <w:rPr>
          <w:rFonts w:hint="cs"/>
          <w:rtl/>
        </w:rPr>
        <w:t>ال</w:t>
      </w:r>
      <w:r>
        <w:rPr>
          <w:rFonts w:hint="cs"/>
          <w:rtl/>
        </w:rPr>
        <w:t xml:space="preserve">مشكل يجوز له أن تلبس الحرير </w:t>
      </w:r>
      <w:r w:rsidR="006F2C62">
        <w:rPr>
          <w:rFonts w:hint="cs"/>
          <w:rtl/>
        </w:rPr>
        <w:t xml:space="preserve">ـ </w:t>
      </w:r>
      <w:r>
        <w:rPr>
          <w:rFonts w:hint="cs"/>
          <w:rtl/>
        </w:rPr>
        <w:t xml:space="preserve">هذا الذي لم يتعرض له الفقهاء </w:t>
      </w:r>
      <w:r w:rsidR="006F2C62">
        <w:rPr>
          <w:rFonts w:hint="cs"/>
          <w:rtl/>
        </w:rPr>
        <w:t xml:space="preserve">ـ </w:t>
      </w:r>
      <w:r>
        <w:rPr>
          <w:rFonts w:hint="cs"/>
          <w:rtl/>
        </w:rPr>
        <w:t xml:space="preserve">وكذلك حكم بصحة الصلاة فيه </w:t>
      </w:r>
      <w:r w:rsidR="006F2C62">
        <w:rPr>
          <w:rFonts w:hint="cs"/>
          <w:rtl/>
        </w:rPr>
        <w:t xml:space="preserve">ولكن </w:t>
      </w:r>
      <w:r>
        <w:rPr>
          <w:rFonts w:hint="cs"/>
          <w:rtl/>
        </w:rPr>
        <w:t xml:space="preserve">الصحيح والعلم عند الله وعند الراسخين في العلم </w:t>
      </w:r>
      <w:r w:rsidR="006F2C62">
        <w:rPr>
          <w:rFonts w:hint="cs"/>
          <w:rtl/>
        </w:rPr>
        <w:t>صحة ما ذهب إليه</w:t>
      </w:r>
      <w:r>
        <w:rPr>
          <w:rFonts w:hint="cs"/>
          <w:rtl/>
        </w:rPr>
        <w:t xml:space="preserve"> حكيم الفقهاء وسيدنا الاعظم (رض) </w:t>
      </w:r>
      <w:r w:rsidR="006F2C62">
        <w:rPr>
          <w:rFonts w:hint="cs"/>
          <w:rtl/>
        </w:rPr>
        <w:t>والحمد لله رب العالمين</w:t>
      </w:r>
      <w:r>
        <w:rPr>
          <w:rFonts w:hint="cs"/>
          <w:rtl/>
        </w:rPr>
        <w:t xml:space="preserve">. </w:t>
      </w:r>
    </w:p>
    <w:p w:rsidR="00C379EC" w:rsidRPr="00B72BCC" w:rsidRDefault="00C379EC" w:rsidP="00C379EC">
      <w:pPr>
        <w:rPr>
          <w:rFonts w:ascii="Arial" w:hAnsi="Arial" w:cs="Arial"/>
          <w:sz w:val="28"/>
          <w:szCs w:val="28"/>
          <w:rtl/>
        </w:rPr>
      </w:pPr>
    </w:p>
    <w:p w:rsidR="00306F07" w:rsidRDefault="00306F07"/>
    <w:sectPr w:rsidR="00306F07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shtar"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9EC"/>
    <w:rsid w:val="00031D75"/>
    <w:rsid w:val="00093773"/>
    <w:rsid w:val="00107997"/>
    <w:rsid w:val="002B355B"/>
    <w:rsid w:val="00306F07"/>
    <w:rsid w:val="00482A2B"/>
    <w:rsid w:val="00597377"/>
    <w:rsid w:val="005F38A4"/>
    <w:rsid w:val="005F72A1"/>
    <w:rsid w:val="006A50EE"/>
    <w:rsid w:val="006F2C62"/>
    <w:rsid w:val="007567AE"/>
    <w:rsid w:val="00811EC9"/>
    <w:rsid w:val="009143C7"/>
    <w:rsid w:val="0095370F"/>
    <w:rsid w:val="00A3089A"/>
    <w:rsid w:val="00AE603B"/>
    <w:rsid w:val="00B33886"/>
    <w:rsid w:val="00B72BCC"/>
    <w:rsid w:val="00C14FF5"/>
    <w:rsid w:val="00C379EC"/>
    <w:rsid w:val="00F17513"/>
    <w:rsid w:val="00F21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9EC"/>
    <w:pPr>
      <w:bidi/>
    </w:pPr>
  </w:style>
  <w:style w:type="paragraph" w:styleId="1">
    <w:name w:val="heading 1"/>
    <w:basedOn w:val="a"/>
    <w:next w:val="a"/>
    <w:link w:val="1Char"/>
    <w:qFormat/>
    <w:rsid w:val="00B72BCC"/>
    <w:pPr>
      <w:keepNext/>
      <w:spacing w:after="0" w:line="360" w:lineRule="auto"/>
      <w:ind w:firstLine="454"/>
      <w:jc w:val="center"/>
      <w:outlineLvl w:val="0"/>
    </w:pPr>
    <w:rPr>
      <w:rFonts w:ascii="Arial" w:eastAsia="Times New Roman" w:hAnsi="Arial" w:cs="eshtar"/>
      <w:b/>
      <w:spacing w:val="2"/>
      <w:kern w:val="32"/>
      <w:sz w:val="24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rsid w:val="00B72BCC"/>
    <w:rPr>
      <w:rFonts w:ascii="Arial" w:eastAsia="Times New Roman" w:hAnsi="Arial" w:cs="eshtar"/>
      <w:b/>
      <w:spacing w:val="2"/>
      <w:kern w:val="32"/>
      <w:sz w:val="24"/>
      <w:szCs w:val="4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9EC"/>
    <w:pPr>
      <w:bidi/>
    </w:pPr>
  </w:style>
  <w:style w:type="paragraph" w:styleId="1">
    <w:name w:val="heading 1"/>
    <w:basedOn w:val="a"/>
    <w:next w:val="a"/>
    <w:link w:val="1Char"/>
    <w:qFormat/>
    <w:rsid w:val="00B72BCC"/>
    <w:pPr>
      <w:keepNext/>
      <w:spacing w:after="0" w:line="360" w:lineRule="auto"/>
      <w:ind w:firstLine="454"/>
      <w:jc w:val="center"/>
      <w:outlineLvl w:val="0"/>
    </w:pPr>
    <w:rPr>
      <w:rFonts w:ascii="Arial" w:eastAsia="Times New Roman" w:hAnsi="Arial" w:cs="eshtar"/>
      <w:b/>
      <w:spacing w:val="2"/>
      <w:kern w:val="32"/>
      <w:sz w:val="24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rsid w:val="00B72BCC"/>
    <w:rPr>
      <w:rFonts w:ascii="Arial" w:eastAsia="Times New Roman" w:hAnsi="Arial" w:cs="eshtar"/>
      <w:b/>
      <w:spacing w:val="2"/>
      <w:kern w:val="32"/>
      <w:sz w:val="24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2989</TotalTime>
  <Pages>1</Pages>
  <Words>838</Words>
  <Characters>4779</Characters>
  <Application>Microsoft Office Word</Application>
  <DocSecurity>0</DocSecurity>
  <Lines>39</Lines>
  <Paragraphs>11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يا علي مدد</dc:creator>
  <cp:lastModifiedBy>abass</cp:lastModifiedBy>
  <cp:revision>10</cp:revision>
  <dcterms:created xsi:type="dcterms:W3CDTF">2024-09-14T12:02:00Z</dcterms:created>
  <dcterms:modified xsi:type="dcterms:W3CDTF">2024-10-07T05:14:00Z</dcterms:modified>
</cp:coreProperties>
</file>